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4" w:rsidRDefault="00857DA4" w:rsidP="00857DA4">
      <w:pPr>
        <w:pStyle w:val="sourcetag"/>
      </w:pPr>
      <w:r>
        <w:t>Утверждаю</w:t>
      </w:r>
      <w:r>
        <w:br/>
        <w:t>Министр спорта</w:t>
      </w:r>
      <w:r>
        <w:br/>
        <w:t>Российской Федерации</w:t>
      </w:r>
      <w:r>
        <w:br/>
        <w:t>П.А.КОЛОБКОВ</w:t>
      </w:r>
      <w:r>
        <w:br/>
        <w:t>22 декабря 2016 г.</w:t>
      </w:r>
    </w:p>
    <w:p w:rsidR="00857DA4" w:rsidRDefault="00857DA4" w:rsidP="00857DA4">
      <w:pPr>
        <w:pStyle w:val="sourcetag"/>
      </w:pPr>
      <w:r>
        <w:t>МЕТОДИЧЕСКИЕ РЕКОМЕНДАЦИИ</w:t>
      </w:r>
      <w:r>
        <w:br/>
        <w:t>ПО ОРГАНИЗАЦИОННО-ПРАВОВЫМ ОСНОВАМ ФУНКЦИОНИРОВАНИЯ</w:t>
      </w:r>
      <w:r>
        <w:br/>
        <w:t>ВСЕРОССИЙСКОГО ФИЗКУЛЬТУРНО-СПОРТИВНОГО КОМПЛЕКСА</w:t>
      </w:r>
      <w:r>
        <w:br/>
        <w:t>"ГОТОВ К ТРУДУ И ОБОРОНЕ" (ГТО)</w:t>
      </w:r>
    </w:p>
    <w:p w:rsidR="00857DA4" w:rsidRDefault="00857DA4" w:rsidP="00857DA4">
      <w:pPr>
        <w:pStyle w:val="sourcetag"/>
      </w:pPr>
      <w:r>
        <w:t>I. Общие положения</w:t>
      </w:r>
    </w:p>
    <w:p w:rsidR="00857DA4" w:rsidRDefault="00857DA4" w:rsidP="00857DA4">
      <w:pPr>
        <w:pStyle w:val="sourcetag"/>
      </w:pPr>
      <w:proofErr w:type="gramStart"/>
      <w:r>
        <w:t>В соответствии с планом мероприятий по поэтапному внедрению Всероссийского физкультурно-спортивного комплекса "Готов к труду и обороне" (ГТО), утвержденным распоряжением Правительства Российской Федерации от 30.06.2014 N 1165 (в редакции распоряжения Правительства Российской Федерации от 30.12.2015 N 1508), с 1 января 2017 года реализуется третий этап повсеместного внедрения Всероссийского физкультурно-спортивного комплекса "Готов к труду и обороне" (ГТО) (далее - комплекс ГТО) среди всех</w:t>
      </w:r>
      <w:proofErr w:type="gramEnd"/>
      <w:r>
        <w:t xml:space="preserve"> категорий населения Российской Федерации.</w:t>
      </w:r>
    </w:p>
    <w:p w:rsidR="00857DA4" w:rsidRDefault="00857DA4" w:rsidP="00857DA4">
      <w:pPr>
        <w:pStyle w:val="sourcetag"/>
      </w:pPr>
      <w:r>
        <w:t>В настоящее время на федеральном уровне приняты необходимые нормативные правовые акты, устанавливающие организационно-правовые основы функционирования комплекса ГТО (Приложение N 1).</w:t>
      </w:r>
    </w:p>
    <w:p w:rsidR="00857DA4" w:rsidRDefault="00857DA4" w:rsidP="00857DA4">
      <w:pPr>
        <w:pStyle w:val="sourcetag"/>
      </w:pPr>
      <w:r>
        <w:t>В связи с этим актуальной задачей становится разработка моделей и механизмов правового и организационного регулирования отношений между участниками процесса реализации комплекса ГТО в рамках III этапа внедрения на региональном и муниципальном уровнях.</w:t>
      </w:r>
    </w:p>
    <w:p w:rsidR="00857DA4" w:rsidRDefault="00857DA4" w:rsidP="00857DA4">
      <w:pPr>
        <w:pStyle w:val="sourcetag"/>
      </w:pPr>
      <w:r>
        <w:t>Совершенствование правового и организационного регулирования отношений между участниками процесса реализации комплекса ГТО должно осуществляться на основе унификации и стандартизации требований к организации подготовки населения к выполнению нормативов испытаний (тестов) комплекса ГТО и процессу самого тестирования.</w:t>
      </w:r>
    </w:p>
    <w:p w:rsidR="00857DA4" w:rsidRDefault="00857DA4" w:rsidP="00857DA4">
      <w:pPr>
        <w:pStyle w:val="sourcetag"/>
      </w:pPr>
      <w:proofErr w:type="gramStart"/>
      <w:r>
        <w:t>Методические рекомендации разработаны в помощь организаторам мероприятий комплекса ГТО на III этапе его внедрения и предназначены для специалистов органов исполнительной власти субъектов Российской Федерации в области физической культуры и спорта, органов местного самоуправления, центров тестирования, созданных в целях проведения тестирования выполнения нормативов испытаний (тестов) комплекса ГТО (далее - Центры тестирования), организаций, уполномоченных органами исполнительной власти субъектов Российской Федерации в области физической</w:t>
      </w:r>
      <w:proofErr w:type="gramEnd"/>
      <w:r>
        <w:t xml:space="preserve"> культуры и спорта осуществлять сбор данных и подготовку сводного протокола по субъекту Российской Федерации (далее - региональных операторов комплекса ГТО).</w:t>
      </w:r>
    </w:p>
    <w:p w:rsidR="00857DA4" w:rsidRDefault="00857DA4" w:rsidP="00857DA4">
      <w:pPr>
        <w:pStyle w:val="sourcetag"/>
      </w:pPr>
      <w:r>
        <w:t>II. Правовые основы функционирования комплекса ГТО</w:t>
      </w:r>
      <w:r>
        <w:br/>
        <w:t>на федеральном уровне</w:t>
      </w:r>
    </w:p>
    <w:p w:rsidR="00857DA4" w:rsidRDefault="00857DA4" w:rsidP="00857DA4">
      <w:pPr>
        <w:pStyle w:val="sourcetag"/>
      </w:pPr>
      <w:hyperlink r:id="rId5" w:tooltip="Федеральный закон от 04.12.2007 N 329-ФЗ  &quot;О физической культуре и спорте в РФ&quot;" w:history="1">
        <w:r>
          <w:rPr>
            <w:rStyle w:val="a3"/>
          </w:rPr>
          <w:t>Федеральный закон от 04.12.2007 N 329-ФЗ</w:t>
        </w:r>
      </w:hyperlink>
      <w:r>
        <w:t xml:space="preserve"> "О физической культуре и спорте в Российской Федерации" (далее - Федеральный закон) устанавливает правовые, организационные, экономические и социальные основы деятельности в области </w:t>
      </w:r>
      <w:r>
        <w:lastRenderedPageBreak/>
        <w:t>физической культуры и спорта в Российской Федерации, определяет основные принципы законодательства о физической культуре и спорте.</w:t>
      </w:r>
    </w:p>
    <w:p w:rsidR="00857DA4" w:rsidRDefault="00857DA4" w:rsidP="00857DA4">
      <w:pPr>
        <w:pStyle w:val="sourcetag"/>
      </w:pPr>
      <w:r>
        <w:t>Федеральный закон закрепляет понятие комплекса ГТО как программной и нормативной основы системы физического воспитания населения, устанавливающей государственные требования к уровню его физической подготовленности, а также основные положения и полномочия по внедрению комплекса ГТО.</w:t>
      </w:r>
    </w:p>
    <w:p w:rsidR="00857DA4" w:rsidRDefault="00857DA4" w:rsidP="00857DA4">
      <w:pPr>
        <w:pStyle w:val="sourcetag"/>
      </w:pPr>
      <w:r>
        <w:t>Внедрение комплекса ГТО осуществляется в условиях разграничения полномочий между уровнями власти в соответствии со статьями 6 - 9 Федерального закона.</w:t>
      </w:r>
    </w:p>
    <w:p w:rsidR="00857DA4" w:rsidRDefault="00857DA4" w:rsidP="00857DA4">
      <w:pPr>
        <w:pStyle w:val="sourcetag"/>
      </w:pPr>
      <w:r>
        <w:t>Федеральный орган исполнительной власти в области физической культуры и спорта утверждает:</w:t>
      </w:r>
    </w:p>
    <w:p w:rsidR="00857DA4" w:rsidRDefault="00857DA4" w:rsidP="00857DA4">
      <w:pPr>
        <w:pStyle w:val="sourcetag"/>
      </w:pPr>
      <w:r>
        <w:t>- государственные требования комплекса ГТО, включающие в себя нормативы испытаний (тестов) комплекса ГТО и рекомендации к недельному двигательному режиму;</w:t>
      </w:r>
    </w:p>
    <w:p w:rsidR="00857DA4" w:rsidRDefault="00857DA4" w:rsidP="00857DA4">
      <w:pPr>
        <w:pStyle w:val="sourcetag"/>
      </w:pPr>
      <w:r>
        <w:t>- порядок создания центров тестирования и положение о центрах тестирования;</w:t>
      </w:r>
    </w:p>
    <w:p w:rsidR="00857DA4" w:rsidRDefault="00857DA4" w:rsidP="00857DA4">
      <w:pPr>
        <w:pStyle w:val="sourcetag"/>
      </w:pPr>
      <w:proofErr w:type="gramStart"/>
      <w:r>
        <w:t>- порядок наделения образовательных организаций и иных организаций, учредителем которых является федеральный орган исполнительной власти в области физической культуры и спорта, других образовательных организаций высшего образования правом по оценке выполнения нормативов испытаний (тестов) комплекса ГТО при наличии в этих организациях центров тестирования, которые созданы в установленном порядке и являются структурными подразделениями соответствующих организаций;</w:t>
      </w:r>
      <w:proofErr w:type="gramEnd"/>
    </w:p>
    <w:p w:rsidR="00857DA4" w:rsidRDefault="00857DA4" w:rsidP="00857DA4">
      <w:pPr>
        <w:pStyle w:val="sourcetag"/>
      </w:pPr>
      <w:r>
        <w:t>- порядок организации и проведения тестирования по выполнению нормативов испытаний (тестов) комплекса ГТО;</w:t>
      </w:r>
    </w:p>
    <w:p w:rsidR="00857DA4" w:rsidRDefault="00857DA4" w:rsidP="00857DA4">
      <w:pPr>
        <w:pStyle w:val="sourcetag"/>
      </w:pPr>
      <w:r>
        <w:t>- порядок (особенности) выполнения нормативов испытаний (тестов) комплекса ГТО для лиц с ограниченными возможностями здоровья;</w:t>
      </w:r>
    </w:p>
    <w:p w:rsidR="00857DA4" w:rsidRDefault="00857DA4" w:rsidP="00857DA4">
      <w:pPr>
        <w:pStyle w:val="sourcetag"/>
      </w:pPr>
      <w:r>
        <w:t>- образец и описание знака отличия комплекса ГТО, форму бланка и удостоверения;</w:t>
      </w:r>
    </w:p>
    <w:p w:rsidR="00857DA4" w:rsidRDefault="00857DA4" w:rsidP="00857DA4">
      <w:pPr>
        <w:pStyle w:val="sourcetag"/>
      </w:pPr>
      <w:r>
        <w:t>- порядок награждения лиц, выполнивших нормативы испытаний (тестов) комплекса ГТО, соответствующими знаками отличия комплекса ГТО;</w:t>
      </w:r>
    </w:p>
    <w:p w:rsidR="00857DA4" w:rsidRDefault="00857DA4" w:rsidP="00857DA4">
      <w:pPr>
        <w:pStyle w:val="sourcetag"/>
      </w:pPr>
      <w:r>
        <w:t>- порядок учета данных о результатах выполнения нормативов испытаний (тестов) комплекса ГТО;</w:t>
      </w:r>
    </w:p>
    <w:p w:rsidR="00857DA4" w:rsidRDefault="00857DA4" w:rsidP="00857DA4">
      <w:pPr>
        <w:pStyle w:val="sourcetag"/>
      </w:pPr>
      <w:r>
        <w:t>- порядок создания и ведения электронной базы данных, относящихся к реализации комплекса ГТО, а также перечень сведений, подлежащих включению в нее;</w:t>
      </w:r>
    </w:p>
    <w:p w:rsidR="00857DA4" w:rsidRDefault="00857DA4" w:rsidP="00857DA4">
      <w:pPr>
        <w:pStyle w:val="sourcetag"/>
      </w:pPr>
      <w:r>
        <w:t xml:space="preserve">- порядок </w:t>
      </w:r>
      <w:proofErr w:type="gramStart"/>
      <w:r>
        <w:t>предоставления права использования символики комплекса</w:t>
      </w:r>
      <w:proofErr w:type="gramEnd"/>
      <w:r>
        <w:t xml:space="preserve"> ГТО организациям и иным лицам в коммерческих целях.</w:t>
      </w:r>
    </w:p>
    <w:p w:rsidR="00857DA4" w:rsidRDefault="00857DA4" w:rsidP="00857DA4">
      <w:pPr>
        <w:pStyle w:val="sourcetag"/>
      </w:pPr>
      <w:r>
        <w:t xml:space="preserve">Федеральный закон предусматривает финансовое обеспечение мероприятий комплекса ГТО за счет бюджетов всех уровней, в том числе через включение мероприятий в единые календарные планы регионального и муниципального уровня, поддержку некоммерческих организаций, наделенных полномочиями центров тестирования. Федеральным законом закреплена охрана официальной символики комплекса ГТО. Исключительные права на символику принадлежат </w:t>
      </w:r>
      <w:proofErr w:type="spellStart"/>
      <w:r>
        <w:t>Минспорту</w:t>
      </w:r>
      <w:proofErr w:type="spellEnd"/>
      <w:r>
        <w:t xml:space="preserve"> России.</w:t>
      </w:r>
    </w:p>
    <w:p w:rsidR="00857DA4" w:rsidRDefault="00857DA4" w:rsidP="00857DA4">
      <w:pPr>
        <w:pStyle w:val="sourcetag"/>
      </w:pPr>
      <w:hyperlink r:id="rId6" w:tooltip="Постановление Правительства РФ от 11.06.2014 N 540  &quot;Об утверждении Положения о Всероссийском физкультурно-спортивном комплексе &quot;Готов к труду и обороне&quot; (ГТО)&quot;" w:history="1">
        <w:r>
          <w:rPr>
            <w:rStyle w:val="a3"/>
          </w:rPr>
          <w:t>Постановлением Правительства Российской Федерации от 11.06.2014 N 540</w:t>
        </w:r>
      </w:hyperlink>
      <w:r>
        <w:t xml:space="preserve"> утверждено Положение о Всероссийском физкультурно-спортивном комплексе "Готов к труду и обороне" (ГТО), которое определяет структуру, содержание и организацию работы по внедрению и реализации комплекса ГТО как программной и нормативной основы системы физического воспитания населения Российской Федерации.</w:t>
      </w:r>
    </w:p>
    <w:p w:rsidR="00857DA4" w:rsidRDefault="00857DA4" w:rsidP="00857DA4">
      <w:pPr>
        <w:pStyle w:val="sourcetag"/>
      </w:pPr>
      <w:r>
        <w:t>Положение определяет цели комплекса ГТО: повышение эффективности использования возможностей физической культуры и спорта в укреплении здоровья; гармоничное и всестороннее развитие личности средствами физической культуры и спорта; воспитание патриотизма; обеспечение преемственности в осуществлении физического воспитания населения.</w:t>
      </w:r>
    </w:p>
    <w:p w:rsidR="00857DA4" w:rsidRDefault="00857DA4" w:rsidP="00857DA4">
      <w:pPr>
        <w:pStyle w:val="sourcetag"/>
      </w:pPr>
      <w:r>
        <w:t>Комплекс ГТО решает следующие задачи:</w:t>
      </w:r>
    </w:p>
    <w:p w:rsidR="00857DA4" w:rsidRDefault="00857DA4" w:rsidP="00857DA4">
      <w:pPr>
        <w:pStyle w:val="sourcetag"/>
      </w:pPr>
      <w:r>
        <w:t>- увеличение числа граждан, систематически занимающихся физической культурой и спортом в Российской Федерации;</w:t>
      </w:r>
    </w:p>
    <w:p w:rsidR="00857DA4" w:rsidRDefault="00857DA4" w:rsidP="00857DA4">
      <w:pPr>
        <w:pStyle w:val="sourcetag"/>
      </w:pPr>
      <w:r>
        <w:t>- повышение уровня физической подготовленности, продолжительности жизни граждан страны;</w:t>
      </w:r>
    </w:p>
    <w:p w:rsidR="00857DA4" w:rsidRDefault="00857DA4" w:rsidP="00857DA4">
      <w:pPr>
        <w:pStyle w:val="sourcetag"/>
      </w:pPr>
      <w:r>
        <w:t>- 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857DA4" w:rsidRDefault="00857DA4" w:rsidP="00857DA4">
      <w:pPr>
        <w:pStyle w:val="sourcetag"/>
      </w:pPr>
      <w:r>
        <w:t>-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857DA4" w:rsidRDefault="00857DA4" w:rsidP="00857DA4">
      <w:pPr>
        <w:pStyle w:val="sourcetag"/>
      </w:pPr>
      <w:r>
        <w:t>-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857DA4" w:rsidRDefault="00857DA4" w:rsidP="00857DA4">
      <w:pPr>
        <w:pStyle w:val="sourcetag"/>
      </w:pPr>
      <w:r>
        <w:t>Комплекс ГТО основывается на следующих принципах:</w:t>
      </w:r>
    </w:p>
    <w:p w:rsidR="00857DA4" w:rsidRDefault="00857DA4" w:rsidP="00857DA4">
      <w:pPr>
        <w:pStyle w:val="sourcetag"/>
      </w:pPr>
      <w:r>
        <w:t>- добровольность и доступность предполагают осознанное отношение каждого гражданина к участию в мероприятиях комплекса ГТО, основанное на обеспечении государственных услуг населению при подготовке и выполнении нормативов и требований комплекса ГТО;</w:t>
      </w:r>
    </w:p>
    <w:p w:rsidR="00857DA4" w:rsidRDefault="00857DA4" w:rsidP="00857DA4">
      <w:pPr>
        <w:pStyle w:val="sourcetag"/>
      </w:pPr>
      <w:r>
        <w:t>- оздоровительная и личностно-ориентированная направленность предполагает обязательную профилактическую и развивающую составляющую программ комплекса ГТО, которые отвечают индивидуальным возможностям и потребностям каждого человека при занятиях физической культурой и спортом;</w:t>
      </w:r>
    </w:p>
    <w:p w:rsidR="00857DA4" w:rsidRDefault="00857DA4" w:rsidP="00857DA4">
      <w:pPr>
        <w:pStyle w:val="sourcetag"/>
      </w:pPr>
      <w:r>
        <w:t>- принцип обязательного медицинского контроля предполагает обеспечение медицинского контроля на каждом этапе подготовки и выполнения нормативов и требований комплекса ГТО;</w:t>
      </w:r>
    </w:p>
    <w:p w:rsidR="00857DA4" w:rsidRDefault="00857DA4" w:rsidP="00857DA4">
      <w:pPr>
        <w:pStyle w:val="sourcetag"/>
      </w:pPr>
      <w:r>
        <w:t>- принцип учета региональных особенностей и национальных традиций позволяет использовать региональный опыт при формировании содержания комплекса ГТО.</w:t>
      </w:r>
    </w:p>
    <w:p w:rsidR="00857DA4" w:rsidRDefault="00857DA4" w:rsidP="00857DA4">
      <w:pPr>
        <w:pStyle w:val="sourcetag"/>
      </w:pPr>
      <w:r>
        <w:lastRenderedPageBreak/>
        <w:t>Положение определяет, что комплекс состоит из 11 ступеней в соответствии с возрастными группами населения от 6 до 70 лет и старше и нормативов по трем уровням сложности, соответствующих золотому, серебряному и бронзовому знакам отличия.</w:t>
      </w:r>
    </w:p>
    <w:p w:rsidR="00857DA4" w:rsidRDefault="00857DA4" w:rsidP="00857DA4">
      <w:pPr>
        <w:pStyle w:val="sourcetag"/>
      </w:pPr>
      <w:r>
        <w:t>Нормативно-тестирующая часть комплекса ГТО предусматривает государственные требования к уровню физической подготовленности населения на основании выполнения нормативов испытаний (тестов) и рекомендаций к недельному двигательному режиму.</w:t>
      </w:r>
    </w:p>
    <w:p w:rsidR="00857DA4" w:rsidRDefault="00857DA4" w:rsidP="00857DA4">
      <w:pPr>
        <w:pStyle w:val="sourcetag"/>
      </w:pPr>
      <w:r>
        <w:t>Оценка уровня физической подготовленности населения осуществляется по итогам выполнения установленного количества испытаний (тестов), позволяющих определить уровень развития физических качеств и прикладных двигательных навыков в соответствии с половыми и возрастными особенностями развития человека.</w:t>
      </w:r>
    </w:p>
    <w:p w:rsidR="00857DA4" w:rsidRDefault="00857DA4" w:rsidP="00857DA4">
      <w:pPr>
        <w:pStyle w:val="sourcetag"/>
      </w:pPr>
      <w:r>
        <w:t>Субъектам Российской Федерации предоставляется право дополнительно включать в комплекс ГТО два вида испытаний (тестов), в том числе по национальным, военно-прикладным и по наиболее популярным в молодежной среде видам спорта.</w:t>
      </w:r>
    </w:p>
    <w:p w:rsidR="00857DA4" w:rsidRDefault="00857DA4" w:rsidP="00857DA4">
      <w:pPr>
        <w:pStyle w:val="sourcetag"/>
      </w:pPr>
      <w:proofErr w:type="gramStart"/>
      <w:r>
        <w:t>Положение определяет, что к выполнению нормативов испытаний (тестов) комплекса ГТО допускаются лица,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осмотра, проведенного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</w:t>
      </w:r>
      <w:proofErr w:type="gramEnd"/>
      <w:r>
        <w:t xml:space="preserve">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комплекса.</w:t>
      </w:r>
    </w:p>
    <w:p w:rsidR="00857DA4" w:rsidRDefault="00857DA4" w:rsidP="00857DA4">
      <w:pPr>
        <w:pStyle w:val="sourcetag"/>
      </w:pPr>
      <w:r>
        <w:t>Положением определено, что в целях проведения тестирования населения в субъектах Российской Федерации создаются центры тестирования по выполнению нормативов испытаний (тестов) комплекса ГТО.</w:t>
      </w:r>
    </w:p>
    <w:p w:rsidR="00857DA4" w:rsidRDefault="00857DA4" w:rsidP="00857DA4">
      <w:pPr>
        <w:pStyle w:val="sourcetag"/>
      </w:pPr>
      <w:r>
        <w:t>Сбор сведений о реализации комплекса ГТО в субъектах Российской Федерации осуществляется по форме федерального статистического наблюдения, которая утверждается Федеральной службой государственной статистики в установленном ею порядке.</w:t>
      </w:r>
    </w:p>
    <w:p w:rsidR="00857DA4" w:rsidRDefault="00857DA4" w:rsidP="00857DA4">
      <w:pPr>
        <w:pStyle w:val="sourcetag"/>
      </w:pPr>
      <w:r>
        <w:t>Законодательно закреплена деятельность физкультурно-спортивных клубов по месту жительства, работы и учебы, оказание этим клубам государственной поддержки, что позволит создать необходимые условия для вовлечения населения в массовый спорт.</w:t>
      </w:r>
    </w:p>
    <w:p w:rsidR="00857DA4" w:rsidRDefault="00857DA4" w:rsidP="00857DA4">
      <w:pPr>
        <w:pStyle w:val="sourcetag"/>
      </w:pPr>
      <w:hyperlink r:id="rId7" w:tooltip="Распоряжение Правительства РФ от 30.06.2014 N 1165-р  &lt;Об утверждении плана мероприятий по поэтапному внедрению Всероссийского физкультурно-спортивного комплекса &quot;Готов к труду и обороне&quot; (ГТО)&gt;" w:history="1">
        <w:r>
          <w:rPr>
            <w:rStyle w:val="a3"/>
          </w:rPr>
          <w:t>Распоряжением Правительства Российской Федерации от 30.06.2014 N 1165-р</w:t>
        </w:r>
      </w:hyperlink>
      <w:r>
        <w:t xml:space="preserve"> утвержден план мероприятий по поэтапному внедрению комплекса ГТО, который предусматривает три этапа его внедрения:</w:t>
      </w:r>
    </w:p>
    <w:p w:rsidR="00857DA4" w:rsidRDefault="00857DA4" w:rsidP="00857DA4">
      <w:pPr>
        <w:pStyle w:val="sourcetag"/>
      </w:pPr>
      <w:r>
        <w:t>первый - организационно-экспериментальный этап (июль 2014 г. - декабрь 2015 г.) предусматривает внедрение комплекса ГТО среди обучающихся образовательных организаций.</w:t>
      </w:r>
    </w:p>
    <w:p w:rsidR="00857DA4" w:rsidRDefault="00857DA4" w:rsidP="00857DA4">
      <w:pPr>
        <w:pStyle w:val="sourcetag"/>
      </w:pPr>
      <w:r>
        <w:t>второй этап (2016 г.) предусматривает внедрение комплекса ГТО среди обучающихся всех образовательных организаций страны, а также других категорий населения в отдельных субъектах Российской Федерации.</w:t>
      </w:r>
    </w:p>
    <w:p w:rsidR="00857DA4" w:rsidRDefault="00857DA4" w:rsidP="00857DA4">
      <w:pPr>
        <w:pStyle w:val="sourcetag"/>
      </w:pPr>
      <w:r>
        <w:lastRenderedPageBreak/>
        <w:t>третий этап (2017 г.) предусматривает внедрение комплекса ГТО среди всех категорий населения Российской Федерации.</w:t>
      </w:r>
    </w:p>
    <w:p w:rsidR="00857DA4" w:rsidRDefault="00857DA4" w:rsidP="00857DA4">
      <w:pPr>
        <w:pStyle w:val="sourcetag"/>
      </w:pPr>
      <w:r>
        <w:t>План также предусматривает:</w:t>
      </w:r>
    </w:p>
    <w:p w:rsidR="00857DA4" w:rsidRDefault="00857DA4" w:rsidP="00857DA4">
      <w:pPr>
        <w:pStyle w:val="sourcetag"/>
      </w:pPr>
      <w:r>
        <w:t>- совершенствование законодательной базы и разработку нормативно-правовых актов;</w:t>
      </w:r>
    </w:p>
    <w:p w:rsidR="00857DA4" w:rsidRDefault="00857DA4" w:rsidP="00857DA4">
      <w:pPr>
        <w:pStyle w:val="sourcetag"/>
      </w:pPr>
      <w:r>
        <w:t>- меры по стимулированию различных возрастных групп населения к выполнению нормативов испытаний (тестов) и требований комплекса ГТО;</w:t>
      </w:r>
    </w:p>
    <w:p w:rsidR="00857DA4" w:rsidRDefault="00857DA4" w:rsidP="00857DA4">
      <w:pPr>
        <w:pStyle w:val="sourcetag"/>
      </w:pPr>
      <w:r>
        <w:t>- научно-методическое, информационно-пропагандистское сопровождение процесса введения комплекса ГТО;</w:t>
      </w:r>
    </w:p>
    <w:p w:rsidR="00857DA4" w:rsidRDefault="00857DA4" w:rsidP="00857DA4">
      <w:pPr>
        <w:pStyle w:val="sourcetag"/>
      </w:pPr>
      <w:r>
        <w:t>- создание центров тестирования, включая их кадровое и материально-техническое оснащение;</w:t>
      </w:r>
    </w:p>
    <w:p w:rsidR="00857DA4" w:rsidRDefault="00857DA4" w:rsidP="00857DA4">
      <w:pPr>
        <w:pStyle w:val="sourcetag"/>
      </w:pPr>
      <w:r>
        <w:t>- утверждение порядка организации тестирования для различных групп населения и награждения граждан знаками отличия комплекса ГТО;</w:t>
      </w:r>
    </w:p>
    <w:p w:rsidR="00857DA4" w:rsidRDefault="00857DA4" w:rsidP="00857DA4">
      <w:pPr>
        <w:pStyle w:val="sourcetag"/>
      </w:pPr>
      <w:r>
        <w:t>- создание и работу физкультурно-спортивных клубов в коллективах и по месту жительства.</w:t>
      </w:r>
    </w:p>
    <w:p w:rsidR="00857DA4" w:rsidRDefault="00857DA4" w:rsidP="00857DA4">
      <w:pPr>
        <w:pStyle w:val="sourcetag"/>
      </w:pPr>
      <w:r>
        <w:t>III. Организационная система управления внедрением</w:t>
      </w:r>
      <w:r>
        <w:br/>
        <w:t>и реализацией комплекса ГТО на федеральном уровне</w:t>
      </w:r>
    </w:p>
    <w:p w:rsidR="00857DA4" w:rsidRDefault="00857DA4" w:rsidP="00857DA4">
      <w:pPr>
        <w:pStyle w:val="sourcetag"/>
      </w:pPr>
      <w:r>
        <w:t xml:space="preserve">В соответствии с пунктом 5 </w:t>
      </w:r>
      <w:hyperlink r:id="rId8" w:tooltip="Указ Президента РФ от 24.03.2014 N 172 &quot;О Всероссийском физкультурно-спортивном комплексе &quot;Готов к труду и обороне&quot; (ГТО)&quot;" w:history="1">
        <w:r>
          <w:rPr>
            <w:rStyle w:val="a3"/>
          </w:rPr>
          <w:t>Указа Президента Российской Федерации от 24.03.2014 N 172</w:t>
        </w:r>
      </w:hyperlink>
      <w:r>
        <w:t xml:space="preserve"> "О Всероссийском физкультурно-спортивном комплексе "Готов к труду и обороне" (ГТО)" Министерство спорта Российской Федерации осуществляет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комплекса ГТО.</w:t>
      </w:r>
    </w:p>
    <w:p w:rsidR="00857DA4" w:rsidRDefault="00857DA4" w:rsidP="00857DA4">
      <w:pPr>
        <w:pStyle w:val="sourcetag"/>
      </w:pPr>
      <w:proofErr w:type="gramStart"/>
      <w:r>
        <w:t xml:space="preserve">Координационная комиссия Министерства спорта Российской Федерации по введению и реализации Всероссийского физкультурно-спортивного комплекса "Готов к труду и обороне" (далее - Координационная комиссия) - совещательный орган при Министерстве спорта Российской Федерации, созданный в соответствии с приказом </w:t>
      </w:r>
      <w:proofErr w:type="spellStart"/>
      <w:r>
        <w:t>Минспорта</w:t>
      </w:r>
      <w:proofErr w:type="spellEnd"/>
      <w:r>
        <w:t xml:space="preserve"> России от 08.05.2014 N 292 в целях обеспечения взаимодействия федеральных органов государственной власти, общественных объединений, научных и других организаций при рассмотрении вопросов, связанных с внедрением и</w:t>
      </w:r>
      <w:proofErr w:type="gramEnd"/>
      <w:r>
        <w:t xml:space="preserve"> реализацией комплекса ГТО.</w:t>
      </w:r>
    </w:p>
    <w:p w:rsidR="00857DA4" w:rsidRDefault="00857DA4" w:rsidP="00857DA4">
      <w:pPr>
        <w:pStyle w:val="sourcetag"/>
      </w:pPr>
      <w:r>
        <w:t>Основными задачами Координационной комиссии являются:</w:t>
      </w:r>
    </w:p>
    <w:p w:rsidR="00857DA4" w:rsidRDefault="00857DA4" w:rsidP="00857DA4">
      <w:pPr>
        <w:pStyle w:val="sourcetag"/>
      </w:pPr>
      <w:r>
        <w:t>- подготовка предложений по выработке и реализации мероприятий по поэтапному внедрению комплекса ГТО;</w:t>
      </w:r>
    </w:p>
    <w:p w:rsidR="00857DA4" w:rsidRDefault="00857DA4" w:rsidP="00857DA4">
      <w:pPr>
        <w:pStyle w:val="sourcetag"/>
      </w:pPr>
      <w:r>
        <w:t>- подготовка предложений по выработке основных направлений совершенствования законодательства Российской Федерации, связанных с введением в действие комплекса ГТО;</w:t>
      </w:r>
    </w:p>
    <w:p w:rsidR="00857DA4" w:rsidRDefault="00857DA4" w:rsidP="00857DA4">
      <w:pPr>
        <w:pStyle w:val="sourcetag"/>
      </w:pPr>
      <w:r>
        <w:t>- рассмотрение вопросов, связанных с участием общественных объединений в мероприятиях по поэтапному внедрению комплекса ГТО; обсуждение иных вопросов, связанных с поэтапным внедрением комплекса.</w:t>
      </w:r>
    </w:p>
    <w:p w:rsidR="00857DA4" w:rsidRDefault="00857DA4" w:rsidP="00857DA4">
      <w:pPr>
        <w:pStyle w:val="sourcetag"/>
      </w:pPr>
      <w:r>
        <w:lastRenderedPageBreak/>
        <w:t>В целях технического обеспечения процесса реализации мероприятий по поэтапному внедрению комплекса ГТО решением Координационной комиссии от 23.07.2014 N 1 определена уполномоченная организация - АНО "Дирекция спортивных и социальных проектов" (федеральный оператор комплекса ГТО), за которой закреплены следующие функциональные задачи:</w:t>
      </w:r>
    </w:p>
    <w:p w:rsidR="00857DA4" w:rsidRDefault="00857DA4" w:rsidP="00857DA4">
      <w:pPr>
        <w:pStyle w:val="sourcetag"/>
      </w:pPr>
      <w:r>
        <w:t>- координация деятельности по внедрению комплекса ГТО в субъектах Российской Федерации;</w:t>
      </w:r>
    </w:p>
    <w:p w:rsidR="00857DA4" w:rsidRDefault="00857DA4" w:rsidP="00857DA4">
      <w:pPr>
        <w:pStyle w:val="sourcetag"/>
      </w:pPr>
      <w:r>
        <w:t>- обеспечение методического, информационно-пропагандистского сопровождения комплекса ГТО;</w:t>
      </w:r>
    </w:p>
    <w:p w:rsidR="00857DA4" w:rsidRDefault="00857DA4" w:rsidP="00857DA4">
      <w:pPr>
        <w:pStyle w:val="sourcetag"/>
      </w:pPr>
      <w:r>
        <w:t xml:space="preserve">- создание и техническое сопровождение единой электронной базы данных и </w:t>
      </w:r>
      <w:proofErr w:type="gramStart"/>
      <w:r>
        <w:t>интернет-портала</w:t>
      </w:r>
      <w:proofErr w:type="gramEnd"/>
      <w:r>
        <w:t xml:space="preserve"> комплекса ГТО;</w:t>
      </w:r>
    </w:p>
    <w:p w:rsidR="00857DA4" w:rsidRDefault="00857DA4" w:rsidP="00857DA4">
      <w:pPr>
        <w:pStyle w:val="sourcetag"/>
      </w:pPr>
      <w:r>
        <w:t>- организация процесса изготовления и обеспечение знаками отличия и удостоверениями к ним субъектов Российской Федерации;</w:t>
      </w:r>
    </w:p>
    <w:p w:rsidR="00857DA4" w:rsidRDefault="00857DA4" w:rsidP="00857DA4">
      <w:pPr>
        <w:pStyle w:val="sourcetag"/>
      </w:pPr>
      <w:r>
        <w:t xml:space="preserve">- </w:t>
      </w:r>
      <w:proofErr w:type="gramStart"/>
      <w:r>
        <w:t>контроль за</w:t>
      </w:r>
      <w:proofErr w:type="gramEnd"/>
      <w:r>
        <w:t xml:space="preserve"> законностью использования фирменного стиля комплекса ГТО и реализация маркетинговой программы комплекса ГТО.</w:t>
      </w:r>
    </w:p>
    <w:p w:rsidR="00857DA4" w:rsidRDefault="00857DA4" w:rsidP="00857DA4">
      <w:pPr>
        <w:pStyle w:val="sourcetag"/>
      </w:pPr>
      <w:r>
        <w:t>Реализация мероприятий комплекса ГТО осуществляется при участии:</w:t>
      </w:r>
    </w:p>
    <w:p w:rsidR="00857DA4" w:rsidRDefault="00857DA4" w:rsidP="00857DA4">
      <w:pPr>
        <w:pStyle w:val="sourcetag"/>
      </w:pPr>
      <w:r>
        <w:t>Министерства образования и науки Российской Федерации в части внедрения комплекса ГТО в образовательных организациях;</w:t>
      </w:r>
    </w:p>
    <w:p w:rsidR="00857DA4" w:rsidRDefault="00857DA4" w:rsidP="00857DA4">
      <w:pPr>
        <w:pStyle w:val="sourcetag"/>
      </w:pPr>
      <w:r>
        <w:t>Министерства здравоохранения Российской Федерации в части медицинского обеспечения комплекса ГТО;</w:t>
      </w:r>
    </w:p>
    <w:p w:rsidR="00857DA4" w:rsidRDefault="00857DA4" w:rsidP="00857DA4">
      <w:pPr>
        <w:pStyle w:val="sourcetag"/>
      </w:pPr>
      <w:r>
        <w:t>Министерства обороны Российской Федерации в части тестирования граждан, подлежащих призыву на военную службу, а также лиц, обучающихся в подведомственных ему образовательных организациях, и лиц гражданского персонала воинских формирований;</w:t>
      </w:r>
    </w:p>
    <w:p w:rsidR="00857DA4" w:rsidRDefault="00857DA4" w:rsidP="00857DA4">
      <w:pPr>
        <w:pStyle w:val="sourcetag"/>
      </w:pPr>
      <w:r>
        <w:t>Министерства связи и массовых коммуникаций Российской Федерации в части организации информационно-пропагандистской работы по продвижению комплекса ГТО среди населения;</w:t>
      </w:r>
    </w:p>
    <w:p w:rsidR="00857DA4" w:rsidRDefault="00857DA4" w:rsidP="00857DA4">
      <w:pPr>
        <w:pStyle w:val="sourcetag"/>
      </w:pPr>
      <w:r>
        <w:t xml:space="preserve">Министерства труда и социальной защиты Российской Федерации в части реализации работодателями пункта 32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01.03.2012 N 181н.</w:t>
      </w:r>
    </w:p>
    <w:p w:rsidR="00857DA4" w:rsidRDefault="00857DA4" w:rsidP="00857DA4">
      <w:pPr>
        <w:pStyle w:val="sourcetag"/>
      </w:pPr>
      <w:r>
        <w:t xml:space="preserve">Научно-методическое сопровождение комплекса ГТО в соответствии с приказом </w:t>
      </w:r>
      <w:proofErr w:type="spellStart"/>
      <w:r>
        <w:t>Минспорта</w:t>
      </w:r>
      <w:proofErr w:type="spellEnd"/>
      <w:r>
        <w:t xml:space="preserve"> России от 13.08.2015 N 811 осуществляет ФГБУ </w:t>
      </w:r>
      <w:proofErr w:type="gramStart"/>
      <w:r>
        <w:t>ВО</w:t>
      </w:r>
      <w:proofErr w:type="gramEnd"/>
      <w:r>
        <w:t xml:space="preserve"> "Смоленская государственная академия физической культуры, спорта и туризма". Научно-методическая работа направлена на совершенствование организационной, управленческой, ресурсной, просветительской деятельности, нормативно-правового обеспечения внедрения и реализации комплекса ГТО в субъектах Российской Федерации.</w:t>
      </w:r>
    </w:p>
    <w:p w:rsidR="00857DA4" w:rsidRDefault="00857DA4" w:rsidP="00857DA4">
      <w:pPr>
        <w:pStyle w:val="sourcetag"/>
      </w:pPr>
      <w:proofErr w:type="gramStart"/>
      <w:r>
        <w:lastRenderedPageBreak/>
        <w:t>Научное и методическое сопровождение осуществляется во взаимодействии с Федеральным государственным бюджетным учреждением "Федеральный научный центр физической культуры и спорта" (ФГБУ ФНЦ ВНИИФК), профильными научными организациями и учреждениями, образовательными организациями высшего профессионального образования, подведомственными Министерству спорта Российской Федерации, профильными кафедрами образовательных организаций высшего образования, региональными институтами развития образования, повышения квалификации работников физической культуры, спорта и образования.</w:t>
      </w:r>
      <w:proofErr w:type="gramEnd"/>
    </w:p>
    <w:p w:rsidR="00857DA4" w:rsidRDefault="00857DA4" w:rsidP="00857DA4">
      <w:pPr>
        <w:pStyle w:val="sourcetag"/>
      </w:pPr>
      <w:r>
        <w:t>IV. Медицинское сопровождение комплекса ГТО</w:t>
      </w:r>
    </w:p>
    <w:p w:rsidR="00857DA4" w:rsidRDefault="00857DA4" w:rsidP="00857DA4">
      <w:pPr>
        <w:pStyle w:val="sourcetag"/>
      </w:pPr>
      <w:proofErr w:type="gramStart"/>
      <w:r>
        <w:t>Медицинское сопровождение комплекса ГТО осуществляется в соответствии с 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>
        <w:t xml:space="preserve"> (тестов) Всероссийского физкультурно-спортивного комплекса "Готов к труду и обороне".</w:t>
      </w:r>
    </w:p>
    <w:p w:rsidR="00857DA4" w:rsidRDefault="00857DA4" w:rsidP="00857DA4">
      <w:pPr>
        <w:pStyle w:val="sourcetag"/>
      </w:pPr>
      <w:r>
        <w:t>В соответствии с указанным приказом допуск к тестированию обеспечивают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желающим выполнить нормативы испытаний (тестов) комплекса ГТО.</w:t>
      </w:r>
    </w:p>
    <w:p w:rsidR="00857DA4" w:rsidRDefault="00857DA4" w:rsidP="00857DA4">
      <w:pPr>
        <w:pStyle w:val="sourcetag"/>
      </w:pPr>
      <w:r>
        <w:t>Основанием для допуска лиц, занимающихся физической культурой и спортом, к выполнению нормативов испытаний (тестов) комплекса ГТО является наличие у них медицинского заключения о допуске к занятиям физической культурой и спортом, выполнению нормативов испытаний (тестов) комплекса ГТО.</w:t>
      </w:r>
    </w:p>
    <w:p w:rsidR="00857DA4" w:rsidRDefault="00857DA4" w:rsidP="00857DA4">
      <w:pPr>
        <w:pStyle w:val="sourcetag"/>
      </w:pPr>
      <w:proofErr w:type="gramStart"/>
      <w: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9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" w:history="1">
        <w:r>
          <w:rPr>
            <w:rStyle w:val="a3"/>
          </w:rPr>
          <w:t>приказом Министерства здравоохранения Российской Федерации от 21.12.2012 N 1346н</w:t>
        </w:r>
      </w:hyperlink>
      <w:r>
        <w:t xml:space="preserve"> "О порядке прохождения несовершеннолетними медицинских осмотров, в том числе при</w:t>
      </w:r>
      <w:proofErr w:type="gramEnd"/>
      <w:r>
        <w:t xml:space="preserve"> </w:t>
      </w:r>
      <w:proofErr w:type="gramStart"/>
      <w:r>
        <w:t>поступлении</w:t>
      </w:r>
      <w:proofErr w:type="gramEnd"/>
      <w:r>
        <w:t xml:space="preserve"> в образовательные учреждения и в период их обучения в них" медицинское заключение для допуска к выполнению нормативов испытаний (тестов) комплекса ГТО не требуется.</w:t>
      </w:r>
    </w:p>
    <w:p w:rsidR="00857DA4" w:rsidRDefault="00857DA4" w:rsidP="00857DA4">
      <w:pPr>
        <w:pStyle w:val="sourcetag"/>
      </w:pPr>
      <w:r>
        <w:t>Медицинский осмотр лица, желающего выполнить нормативы испытаний (тестов) комплекса ГТО, проводится на основании результатов диспансеризации или профилактического медицинского осмотра. В рамках медицинского осмотра лица, желающего заниматься физической культурой в организациях, дополнительно проводятся:</w:t>
      </w:r>
    </w:p>
    <w:p w:rsidR="00857DA4" w:rsidRDefault="00857DA4" w:rsidP="00857DA4">
      <w:pPr>
        <w:pStyle w:val="sourcetag"/>
      </w:pPr>
      <w:r>
        <w:t>- антропометрия;</w:t>
      </w:r>
    </w:p>
    <w:p w:rsidR="00857DA4" w:rsidRDefault="00857DA4" w:rsidP="00857DA4">
      <w:pPr>
        <w:pStyle w:val="sourcetag"/>
      </w:pPr>
      <w:r>
        <w:t>- оценка типа телосложения;</w:t>
      </w:r>
    </w:p>
    <w:p w:rsidR="00857DA4" w:rsidRDefault="00857DA4" w:rsidP="00857DA4">
      <w:pPr>
        <w:pStyle w:val="sourcetag"/>
      </w:pPr>
      <w:r>
        <w:t>- оценка уровня физического развития;</w:t>
      </w:r>
    </w:p>
    <w:p w:rsidR="00857DA4" w:rsidRDefault="00857DA4" w:rsidP="00857DA4">
      <w:pPr>
        <w:pStyle w:val="sourcetag"/>
      </w:pPr>
      <w:r>
        <w:lastRenderedPageBreak/>
        <w:t>- оценка уровня полового созревания;</w:t>
      </w:r>
    </w:p>
    <w:p w:rsidR="00857DA4" w:rsidRDefault="00857DA4" w:rsidP="00857DA4">
      <w:pPr>
        <w:pStyle w:val="sourcetag"/>
      </w:pPr>
      <w:r>
        <w:t>- проведение электрокардиографии;</w:t>
      </w:r>
    </w:p>
    <w:p w:rsidR="00857DA4" w:rsidRDefault="00857DA4" w:rsidP="00857DA4">
      <w:pPr>
        <w:pStyle w:val="sourcetag"/>
      </w:pPr>
      <w:r>
        <w:t>- проведение функциональных (нагрузочных) проб.</w:t>
      </w:r>
    </w:p>
    <w:p w:rsidR="00857DA4" w:rsidRDefault="00857DA4" w:rsidP="00857DA4">
      <w:pPr>
        <w:pStyle w:val="sourcetag"/>
      </w:pPr>
      <w:proofErr w:type="gramStart"/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здоровья, либо основная медицинская группа для занятий физической культурой (I группа), врачом-терапевтом (врачом общей практики (семейным врачом), врачом-педиатром) оформляется медицинское заключение о допуске к выполнению нормативов испытаний (тестов) комплекса ГТО.</w:t>
      </w:r>
      <w:proofErr w:type="gramEnd"/>
    </w:p>
    <w:p w:rsidR="00857DA4" w:rsidRDefault="00857DA4" w:rsidP="00857DA4">
      <w:pPr>
        <w:pStyle w:val="sourcetag"/>
      </w:pPr>
      <w: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857DA4" w:rsidRDefault="00857DA4" w:rsidP="00857DA4">
      <w:pPr>
        <w:pStyle w:val="sourcetag"/>
      </w:pPr>
      <w:r>
        <w:t>Несовершеннолетние со специальной медицинской группой здоровья для занятий физической культурой к выполнению нормативов испытаний (тестов) комплекса ГТО не допускаются.</w:t>
      </w:r>
    </w:p>
    <w:p w:rsidR="00857DA4" w:rsidRDefault="00857DA4" w:rsidP="00857DA4">
      <w:pPr>
        <w:pStyle w:val="sourcetag"/>
      </w:pPr>
      <w:proofErr w:type="gramStart"/>
      <w:r>
        <w:t xml:space="preserve">По результатам медицинского осмотра оформляется медицинское заключение о допуске к выполнению нормативов испытаний (тестов) комплекса ГТО либо о наличии медицинских противопоказаний к выполнению нормативов испытаний (тестов) комплекса ГТО со сроком действия не более 1 года в соответствии с </w:t>
      </w:r>
      <w:hyperlink r:id="rId10" w:tooltip="Приказ Минздравсоцразвития России от 02.05.2012 N 441н &quot;Об утверждении Порядка выдачи медицинскими организациями справок и медицинских заключений&quot; (Зарегистрировано в Минюсте России 29.05.2012 N 24366)" w:history="1">
        <w:r>
          <w:rPr>
            <w:rStyle w:val="a3"/>
          </w:rPr>
          <w:t>приказом Министерства здравоохранения и социального развития Российской Федерации от 02.05.2012 N 441н</w:t>
        </w:r>
      </w:hyperlink>
      <w:r>
        <w:t xml:space="preserve"> "Об утверждении Порядка выдачи медицинскими организациями справок и медицинских заключений</w:t>
      </w:r>
      <w:proofErr w:type="gramEnd"/>
      <w:r>
        <w:t>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 мая 2012 г., регистрационный N 24366).</w:t>
      </w:r>
    </w:p>
    <w:p w:rsidR="00857DA4" w:rsidRDefault="00857DA4" w:rsidP="00857DA4">
      <w:pPr>
        <w:pStyle w:val="sourcetag"/>
      </w:pPr>
      <w:r>
        <w:t>V. Организационные мероприятия по внедрению и реализации</w:t>
      </w:r>
      <w:r>
        <w:br/>
        <w:t>комплекса ГТО на региональном и муниципальном уровнях</w:t>
      </w:r>
    </w:p>
    <w:p w:rsidR="00857DA4" w:rsidRDefault="00857DA4" w:rsidP="00857DA4">
      <w:pPr>
        <w:pStyle w:val="sourcetag"/>
      </w:pPr>
      <w:r>
        <w:t>Органы исполнительной власти субъекта Российской Федерации в области физической культуры и спорта координируют работу по внедрению и реализации комплекса ГТО на региональном уровне и оказывают всестороннюю поддержку муниципальным образованиям, на территории которых действуют центры тестирования.</w:t>
      </w:r>
    </w:p>
    <w:p w:rsidR="00857DA4" w:rsidRDefault="00857DA4" w:rsidP="00857DA4">
      <w:pPr>
        <w:pStyle w:val="sourcetag"/>
      </w:pPr>
      <w:proofErr w:type="gramStart"/>
      <w:r>
        <w:t>С целью обеспечения взаимодействия органов исполнительной власти субъекта Российской Федерации в области физической культуры и спорта, здравоохранения и других заинтересованных организаций рекомендуется создавать координационный орган, ответственный за внедрение и реализацию комплекса ГТО на территории субъекта Российской Федерации, возглавляемый по поручению Главы субъекта Российской Федерации заместителем или представителем руководящего состава правительства (законодательного собрания) региона.</w:t>
      </w:r>
      <w:proofErr w:type="gramEnd"/>
    </w:p>
    <w:p w:rsidR="00857DA4" w:rsidRDefault="00857DA4" w:rsidP="00857DA4">
      <w:pPr>
        <w:pStyle w:val="sourcetag"/>
      </w:pPr>
      <w:r>
        <w:t xml:space="preserve">Для эффективной организации работы с населением по внедрению комплекса ГТО в муниципальных образованиях органу исполнительной власти субъекта Российской Федерации в области физической культуры и спорта рекомендуется заключить </w:t>
      </w:r>
      <w:r>
        <w:lastRenderedPageBreak/>
        <w:t>Соглашение о сотрудничестве и взаимодействии с Главами администрации муниципальных образований.</w:t>
      </w:r>
    </w:p>
    <w:p w:rsidR="00857DA4" w:rsidRDefault="00857DA4" w:rsidP="00857DA4">
      <w:pPr>
        <w:pStyle w:val="sourcetag"/>
      </w:pPr>
      <w:r>
        <w:t>В целях организации работы по поэтапному внедрению и реализации комплекса ГТО органу исполнительной власти субъекта Российской Федерации в области физической культуры и спорта рекомендуется осуществлять следующие мероприятия:</w:t>
      </w:r>
    </w:p>
    <w:p w:rsidR="00857DA4" w:rsidRDefault="00857DA4" w:rsidP="00857DA4">
      <w:pPr>
        <w:pStyle w:val="sourcetag"/>
      </w:pPr>
      <w:r>
        <w:t>1. обеспечивать взаимодействие по вопросам внедрения комплекса ГТО с Министерством спорта Российской Федерации и АНО "Дирекция спортивных и социальных проектов" - Федеральным оператором комплекса ГТО;</w:t>
      </w:r>
    </w:p>
    <w:p w:rsidR="00857DA4" w:rsidRDefault="00857DA4" w:rsidP="00857DA4">
      <w:pPr>
        <w:pStyle w:val="sourcetag"/>
      </w:pPr>
      <w:r>
        <w:t>2. осуществлять координацию деятельности органов местного самоуправления по реализации мероприятий по внедрению комплекса ГТО в субъекте Российской Федерации;</w:t>
      </w:r>
    </w:p>
    <w:p w:rsidR="00857DA4" w:rsidRDefault="00857DA4" w:rsidP="00857DA4">
      <w:pPr>
        <w:pStyle w:val="sourcetag"/>
      </w:pPr>
      <w:r>
        <w:t>3. обеспечивать деятельность организации, выполняющей функции регионального оператора комплекса ГТО (далее - региональный оператор комплекса ГТО);</w:t>
      </w:r>
    </w:p>
    <w:p w:rsidR="00857DA4" w:rsidRDefault="00857DA4" w:rsidP="00857DA4">
      <w:pPr>
        <w:pStyle w:val="sourcetag"/>
      </w:pPr>
      <w:r>
        <w:t>4. оказывать содействие администрации муниципальных образований в организации подготовки и обучения кадров центров тестирования по выполнению нормативов испытаний (тестов) комплекса ГТО, а также подготовки судейских бригад, обеспечивающих физкультурные и спортивные мероприятия комплекса ГТО;</w:t>
      </w:r>
    </w:p>
    <w:p w:rsidR="00857DA4" w:rsidRDefault="00857DA4" w:rsidP="00857DA4">
      <w:pPr>
        <w:pStyle w:val="sourcetag"/>
      </w:pPr>
      <w:r>
        <w:t>5. оказывать содействие региональному оператору комплекса ГТО в обеспечении процесса подключения центров тестирования по защищенным каналам связи с использованием сре</w:t>
      </w:r>
      <w:proofErr w:type="gramStart"/>
      <w:r>
        <w:t>дств кр</w:t>
      </w:r>
      <w:proofErr w:type="gramEnd"/>
      <w:r>
        <w:t>иптографической защиты к АИС ГТО;</w:t>
      </w:r>
    </w:p>
    <w:p w:rsidR="00857DA4" w:rsidRDefault="00857DA4" w:rsidP="00857DA4">
      <w:pPr>
        <w:pStyle w:val="sourcetag"/>
      </w:pPr>
      <w:r>
        <w:t>6. оказывать организационно-методическое содействие администрации муниципальных образований в организации работы с населением в рамках внедрения и реализации комплекса ГТО;</w:t>
      </w:r>
    </w:p>
    <w:p w:rsidR="00857DA4" w:rsidRDefault="00857DA4" w:rsidP="00857DA4">
      <w:pPr>
        <w:pStyle w:val="sourcetag"/>
      </w:pPr>
      <w:r>
        <w:t>7. включать в региональный календарный план физкультурных мероприятий и спортивных мероприятий физкультурные и спортивные мероприятия комплекса ГТО;</w:t>
      </w:r>
    </w:p>
    <w:p w:rsidR="00857DA4" w:rsidRDefault="00857DA4" w:rsidP="00857DA4">
      <w:pPr>
        <w:pStyle w:val="sourcetag"/>
      </w:pPr>
      <w:r>
        <w:t>8. осуществлять проведение на территории субъекта Российской Федерации региональных этапов всероссийских физкультурных и спортивных мероприятий комплекса ГТО, включая проведение летних и зимних фестивалей комплекса ГТО среди всех категорий населения;</w:t>
      </w:r>
    </w:p>
    <w:p w:rsidR="00857DA4" w:rsidRDefault="00857DA4" w:rsidP="00857DA4">
      <w:pPr>
        <w:pStyle w:val="sourcetag"/>
      </w:pPr>
      <w:r>
        <w:t>9. осуществлять информационно-пропагандистское сопровождение мероприятий комплекса ГТО, проводимых на территории субъекта Российской Федерации;</w:t>
      </w:r>
    </w:p>
    <w:p w:rsidR="00857DA4" w:rsidRDefault="00857DA4" w:rsidP="00857DA4">
      <w:pPr>
        <w:pStyle w:val="sourcetag"/>
      </w:pPr>
      <w:proofErr w:type="gramStart"/>
      <w:r>
        <w:t xml:space="preserve">10. осуществлять ежеквартальное оформление документов для награждения знаками отличия комплекса ГТО и удостоверениями к ним на основании данных, внесенных в электронную базу данных, приказов органа исполнительной власти субъекта Российской Федерации в области физической культуры и спорта о награждении бронзовыми и серебряными знаками отличия комплекса ГТО и приказов </w:t>
      </w:r>
      <w:proofErr w:type="spellStart"/>
      <w:r>
        <w:t>Минспорта</w:t>
      </w:r>
      <w:proofErr w:type="spellEnd"/>
      <w:r>
        <w:t xml:space="preserve"> России о награждении золотым знаком отличия комплекса ГТО;</w:t>
      </w:r>
      <w:proofErr w:type="gramEnd"/>
    </w:p>
    <w:p w:rsidR="00857DA4" w:rsidRDefault="00857DA4" w:rsidP="00857DA4">
      <w:pPr>
        <w:pStyle w:val="sourcetag"/>
      </w:pPr>
      <w:r>
        <w:t>11. уведомлять о дате и времени передачи знаков отличия комплекса ГТО и удостоверений к ним информационным письмом на имя ответственного сотрудника администрации муниципальных образований;</w:t>
      </w:r>
    </w:p>
    <w:p w:rsidR="00857DA4" w:rsidRDefault="00857DA4" w:rsidP="00857DA4">
      <w:pPr>
        <w:pStyle w:val="sourcetag"/>
      </w:pPr>
      <w:r>
        <w:lastRenderedPageBreak/>
        <w:t>12. оказывать содействие муниципальным образованиям в создании и оборудовании малобюджетных спортивных площадок по месту работы, учебы и жительства в целях подготовки населения к испытаниям (тестам) комплекса ГТО;</w:t>
      </w:r>
    </w:p>
    <w:p w:rsidR="00857DA4" w:rsidRDefault="00857DA4" w:rsidP="00857DA4">
      <w:pPr>
        <w:pStyle w:val="sourcetag"/>
      </w:pPr>
      <w:r>
        <w:t xml:space="preserve">13. оказывать финансовую поддержку муниципальным образованиям в целях </w:t>
      </w:r>
      <w:proofErr w:type="spellStart"/>
      <w:r>
        <w:t>софинансирования</w:t>
      </w:r>
      <w:proofErr w:type="spellEnd"/>
      <w:r>
        <w:t xml:space="preserve"> мероприятий комплекса ГТО;</w:t>
      </w:r>
    </w:p>
    <w:p w:rsidR="00857DA4" w:rsidRDefault="00857DA4" w:rsidP="00857DA4">
      <w:pPr>
        <w:pStyle w:val="sourcetag"/>
      </w:pPr>
      <w:r>
        <w:t xml:space="preserve">14. организовать работу выездных комиссий для проверки качества работы центров тестирования, в </w:t>
      </w:r>
      <w:proofErr w:type="spellStart"/>
      <w:r>
        <w:t>т.ч</w:t>
      </w:r>
      <w:proofErr w:type="spellEnd"/>
      <w:r>
        <w:t>. внесение результатов выполнения испытаний комплекса ГТО в АИС ГТО.</w:t>
      </w:r>
    </w:p>
    <w:p w:rsidR="00857DA4" w:rsidRDefault="00857DA4" w:rsidP="00857DA4">
      <w:pPr>
        <w:pStyle w:val="sourcetag"/>
      </w:pPr>
      <w:r>
        <w:t>Администрации муниципальных образований рекомендуется осуществлять следующие мероприятия:</w:t>
      </w:r>
    </w:p>
    <w:p w:rsidR="00857DA4" w:rsidRDefault="00857DA4" w:rsidP="00857DA4">
      <w:pPr>
        <w:pStyle w:val="sourcetag"/>
      </w:pPr>
      <w:r>
        <w:t>1. обеспечивать реализацию муниципального плана мероприятий по внедрению комплекса ГТО на территории муниципального образования;</w:t>
      </w:r>
    </w:p>
    <w:p w:rsidR="00857DA4" w:rsidRDefault="00857DA4" w:rsidP="00857DA4">
      <w:pPr>
        <w:pStyle w:val="sourcetag"/>
      </w:pPr>
      <w:r>
        <w:t>2. определить структурное подразделение администрации муниципального образования и (или) должностное лицо, ответственное за внедрение и реализацию комплекса ГТО на территории муниципального образования;</w:t>
      </w:r>
    </w:p>
    <w:p w:rsidR="00857DA4" w:rsidRDefault="00857DA4" w:rsidP="00857DA4">
      <w:pPr>
        <w:pStyle w:val="sourcetag"/>
      </w:pPr>
      <w:r>
        <w:t>3. создать на территории муниципальных образований центры тестирования по выполнению нормативов испытаний (тестов) комплекса ГТО и закрепить за ними места тестирования;</w:t>
      </w:r>
    </w:p>
    <w:p w:rsidR="00857DA4" w:rsidRDefault="00857DA4" w:rsidP="00857DA4">
      <w:pPr>
        <w:pStyle w:val="sourcetag"/>
      </w:pPr>
      <w:r>
        <w:t>4. определить в пределах бюджетных ассигнований, предусмотренных в бюджете муниципального образования, расходные статьи на финансовое обеспечение центра тестирования, включая заработную плату работников центра тестирования, приобретения спортивного оборудования и иного оборудования, обеспечивающего функционирование центра тестирования;</w:t>
      </w:r>
    </w:p>
    <w:p w:rsidR="00857DA4" w:rsidRDefault="00857DA4" w:rsidP="00857DA4">
      <w:pPr>
        <w:pStyle w:val="sourcetag"/>
      </w:pPr>
      <w:r>
        <w:t>5. обеспечить работу муниципального координационного органа (рабочей группы) по внедрению и реализации комплекса ГТО на территории муниципального образования;</w:t>
      </w:r>
    </w:p>
    <w:p w:rsidR="00857DA4" w:rsidRDefault="00857DA4" w:rsidP="00857DA4">
      <w:pPr>
        <w:pStyle w:val="sourcetag"/>
      </w:pPr>
      <w:r>
        <w:t>6. включить в календарный план физкультурных мероприятий и спортивных мероприятий муниципального образования физкультурные и спортивные мероприятия комплекса ГТО;</w:t>
      </w:r>
    </w:p>
    <w:p w:rsidR="00857DA4" w:rsidRDefault="00857DA4" w:rsidP="00857DA4">
      <w:pPr>
        <w:pStyle w:val="sourcetag"/>
      </w:pPr>
      <w:r>
        <w:t>7. осуществлять информационно-пропагандистское сопровождение физкультурных и спортивных мероприятий комплекса ГТО с использованием фирменного стиля комплекса ГТО;</w:t>
      </w:r>
    </w:p>
    <w:p w:rsidR="00857DA4" w:rsidRDefault="00857DA4" w:rsidP="00857DA4">
      <w:pPr>
        <w:pStyle w:val="sourcetag"/>
      </w:pPr>
      <w:r>
        <w:t>8. наделить ответственного сотрудника полномочиями по приемке знаков отличия комплекса ГТО и удостоверений к ним от уполномоченной организации путем выдачи надлежащим образом оформленной доверенности или иного документа, удостоверяющего полномочия на приемку знаков отличия и удостоверений к ним, а также подписание Актов приема-передачи материальных ценностей;</w:t>
      </w:r>
    </w:p>
    <w:p w:rsidR="00857DA4" w:rsidRDefault="00857DA4" w:rsidP="00857DA4">
      <w:pPr>
        <w:pStyle w:val="sourcetag"/>
      </w:pPr>
      <w:r>
        <w:t xml:space="preserve">9. организовать вручение знаков отличия комплекса ГТО и удостоверений к ним в соответствии с </w:t>
      </w:r>
      <w:hyperlink r:id="rId11" w:tooltip="Приказ Минспорта России от 14.01.2016 N 16 &quot;Об утверждении порядка награждения лиц, выполнивших нормативы испытаний (тестов) Всероссийского физкультурно-спортивного комплекса &quot;Готов к труду и обороне&quot; (ГТО)..." w:history="1">
        <w:r>
          <w:rPr>
            <w:rStyle w:val="a3"/>
          </w:rPr>
          <w:t>приказом Министерства спорта Российской Федерации от 14.01.2016 N 16</w:t>
        </w:r>
      </w:hyperlink>
      <w:r>
        <w:t xml:space="preserve"> "Об утверждении Порядка награждения лиц, выполнивших нормативы испытаний (тестов) комплекса ГТО";</w:t>
      </w:r>
    </w:p>
    <w:p w:rsidR="00857DA4" w:rsidRDefault="00857DA4" w:rsidP="00857DA4">
      <w:pPr>
        <w:pStyle w:val="sourcetag"/>
      </w:pPr>
      <w:r>
        <w:lastRenderedPageBreak/>
        <w:t>VI. Правовые основы создания и организация</w:t>
      </w:r>
      <w:r>
        <w:br/>
        <w:t>деятельности центров тестирования по выполнению нормативов</w:t>
      </w:r>
      <w:r>
        <w:br/>
        <w:t>испытаний (тестов) комплекса ГТО</w:t>
      </w:r>
    </w:p>
    <w:p w:rsidR="00857DA4" w:rsidRDefault="00857DA4" w:rsidP="00857DA4">
      <w:pPr>
        <w:pStyle w:val="sourcetag"/>
      </w:pPr>
      <w:r>
        <w:t>Центры тестирования осуществляют тестирование населения по выполнению нормативов испытаний (тестов) комплекса ГТО, создают условия по оказанию консультационной и методической помощи гражданам в подготовке к выполнению нормативов испытаний (тестов), представляют лиц, выполнивших нормативы испытаний (тестов) комплекса ГТО, к награждению соответствующим знаком отличия комплекса ГТО.</w:t>
      </w:r>
    </w:p>
    <w:p w:rsidR="00857DA4" w:rsidRDefault="00857DA4" w:rsidP="00857DA4">
      <w:pPr>
        <w:pStyle w:val="sourcetag"/>
      </w:pPr>
      <w:r>
        <w:t xml:space="preserve">В соответствии со </w:t>
      </w:r>
      <w:hyperlink r:id="rId12" w:tooltip="Права органов местного самоуправления в области физической культуры и спорта" w:history="1">
        <w:r>
          <w:rPr>
            <w:rStyle w:val="a3"/>
          </w:rPr>
          <w:t>статьей 9.1 Федерального закона от 04.12.2007 N 329-ФЗ</w:t>
        </w:r>
      </w:hyperlink>
      <w:r>
        <w:t xml:space="preserve"> "О физической культуре и спорте в Российской Федерации" центры тестирования могут быть созданы органами местного самоуправления в форме некоммерческих организаций.</w:t>
      </w:r>
    </w:p>
    <w:p w:rsidR="00857DA4" w:rsidRDefault="00857DA4" w:rsidP="00857DA4">
      <w:pPr>
        <w:pStyle w:val="sourcetag"/>
      </w:pPr>
      <w:r>
        <w:t xml:space="preserve">Порядок создания и положение о центрах тестирования утверждены </w:t>
      </w:r>
      <w:hyperlink r:id="rId13" w:tooltip="Приказ Минспорта России от 21.12.2015 N 1219 &quot;Об утверждении порядка создания центров тестирования по выполнению нормативов испытаний (тестов) Всероссийского физкультурно-спортивного комплекса &quot;Готов к труду и обороне&quot; (ГТО) и положения о них&quot; (Зарегистрировано в Минюсте России 28.04.2016 N 41967)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Минспорта</w:t>
        </w:r>
        <w:proofErr w:type="spellEnd"/>
        <w:r>
          <w:rPr>
            <w:rStyle w:val="a3"/>
          </w:rPr>
          <w:t xml:space="preserve"> России от 21.12.2015 N 1219</w:t>
        </w:r>
      </w:hyperlink>
      <w:r>
        <w:t>.</w:t>
      </w:r>
    </w:p>
    <w:p w:rsidR="00857DA4" w:rsidRDefault="00857DA4" w:rsidP="00857DA4">
      <w:pPr>
        <w:pStyle w:val="sourcetag"/>
      </w:pPr>
      <w:proofErr w:type="gramStart"/>
      <w:r>
        <w:t xml:space="preserve">В соответствии со статьей 32.1 </w:t>
      </w:r>
      <w:hyperlink r:id="rId14" w:tooltip="Федеральный закон от 04.12.2007 N 329-ФЗ  &quot;О физической культуре и спорте в РФ&quot;" w:history="1">
        <w:r>
          <w:rPr>
            <w:rStyle w:val="a3"/>
          </w:rPr>
          <w:t>Федерального закона от 04.12.2007 N 329-ФЗ</w:t>
        </w:r>
      </w:hyperlink>
      <w:r>
        <w:t xml:space="preserve"> "О физической культуре и спорте в Российской Федерации" правом по оценке выполнения нормативов испытаний (тестов) комплекса ГТО могут быть наделены образовательные организации и иные организации, учредителем которых являются </w:t>
      </w:r>
      <w:proofErr w:type="spellStart"/>
      <w:r>
        <w:t>Минспорт</w:t>
      </w:r>
      <w:proofErr w:type="spellEnd"/>
      <w:r>
        <w:t xml:space="preserve"> России, орган государственной власти субъектов Российской Федерации, органы местного самоуправления, а также другие образовательные организации высшего образования при наличии в</w:t>
      </w:r>
      <w:proofErr w:type="gramEnd"/>
      <w:r>
        <w:t xml:space="preserve"> этих организациях центров тестирования, которые созданы в установленном порядке и являются структурными подразделениями соответствующих организаций.</w:t>
      </w:r>
    </w:p>
    <w:p w:rsidR="00857DA4" w:rsidRDefault="00857DA4" w:rsidP="00857DA4">
      <w:pPr>
        <w:pStyle w:val="sourcetag"/>
      </w:pPr>
      <w:r>
        <w:t xml:space="preserve">Для рассмотрения заявки и принятия решения по наделению правом по оценке нормативов испытаний (тестов) комплекса ГТО вышеуказанные образовательные организации представляют в </w:t>
      </w:r>
      <w:proofErr w:type="spellStart"/>
      <w:r>
        <w:t>Минспорт</w:t>
      </w:r>
      <w:proofErr w:type="spellEnd"/>
      <w:r>
        <w:t xml:space="preserve"> России следующие документы:</w:t>
      </w:r>
    </w:p>
    <w:p w:rsidR="00857DA4" w:rsidRDefault="00857DA4" w:rsidP="00857DA4">
      <w:pPr>
        <w:pStyle w:val="sourcetag"/>
      </w:pPr>
      <w:r>
        <w:t>а) решение Ученого Совета образовательной организации высшего образования (выписка) о создании центра тестирования.</w:t>
      </w:r>
    </w:p>
    <w:p w:rsidR="00857DA4" w:rsidRDefault="00857DA4" w:rsidP="00857DA4">
      <w:pPr>
        <w:pStyle w:val="sourcetag"/>
      </w:pPr>
      <w:r>
        <w:t>б) копию приказа ректора о создании центра тестирования по выполнению нормативов испытаний (тестов) комплекса ГТО как структурного подразделения и положение о нем.</w:t>
      </w:r>
    </w:p>
    <w:p w:rsidR="00857DA4" w:rsidRDefault="00857DA4" w:rsidP="00857DA4">
      <w:pPr>
        <w:pStyle w:val="sourcetag"/>
      </w:pPr>
      <w:r>
        <w:t>в) письмо-согласование учредителя о создании центра тестирования как структурного подразделения образовательной организации высшего образования;</w:t>
      </w:r>
    </w:p>
    <w:p w:rsidR="00857DA4" w:rsidRDefault="00857DA4" w:rsidP="00857DA4">
      <w:pPr>
        <w:pStyle w:val="sourcetag"/>
      </w:pPr>
      <w:r>
        <w:t xml:space="preserve">г) письмо-согласование органа исполнительной власти субъекта Российской Федерации в области физической культуры и спорта (в случае, если решение о наделении правом по оценке нормативов испытаний (тестов) комплекса ГТО принимает </w:t>
      </w:r>
      <w:proofErr w:type="spellStart"/>
      <w:r>
        <w:t>Минспорт</w:t>
      </w:r>
      <w:proofErr w:type="spellEnd"/>
      <w:r>
        <w:t xml:space="preserve"> России).</w:t>
      </w:r>
    </w:p>
    <w:p w:rsidR="00857DA4" w:rsidRDefault="00857DA4" w:rsidP="00857DA4">
      <w:pPr>
        <w:pStyle w:val="sourcetag"/>
      </w:pPr>
      <w:r>
        <w:t xml:space="preserve">Иные некоммерческие организации, в том числе физкультурно-спортивные клубы, наделяются правом по оценке выполнения нормативов испытаний (тестов) комплекса ГТО в соответствии с порядком, утвержденным </w:t>
      </w:r>
      <w:hyperlink r:id="rId15" w:tooltip="Приказ Минспорта России от 21.12.2015 N 1218 &quot;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&quot;Готов к труду и обороне&quot; (ГТО)&quot; (Зарегистрировано в Минюсте России 23.03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Минспорта</w:t>
        </w:r>
        <w:proofErr w:type="spellEnd"/>
        <w:r>
          <w:rPr>
            <w:rStyle w:val="a3"/>
          </w:rPr>
          <w:t xml:space="preserve"> России от 21.12.2015 N 1218</w:t>
        </w:r>
      </w:hyperlink>
      <w:r>
        <w:t>, при наличии в этих организациях центров тестирования, которые созданы в установленном порядке и являются структурными подразделениями соответствующих организаций.</w:t>
      </w:r>
    </w:p>
    <w:p w:rsidR="00857DA4" w:rsidRDefault="00857DA4" w:rsidP="00857DA4">
      <w:pPr>
        <w:pStyle w:val="sourcetag"/>
      </w:pPr>
      <w:proofErr w:type="gramStart"/>
      <w:r>
        <w:t>Для принятия решения о наделении правом по оценке нормативов испытаний (тестов) комплекса ГТО иные некоммерческие организации, в том числе физкультурно-</w:t>
      </w:r>
      <w:r>
        <w:lastRenderedPageBreak/>
        <w:t>спортивные клубы, представляют в уполномоченный орган (</w:t>
      </w:r>
      <w:proofErr w:type="spellStart"/>
      <w:r>
        <w:t>Минспорт</w:t>
      </w:r>
      <w:proofErr w:type="spellEnd"/>
      <w:r>
        <w:t xml:space="preserve"> России, орган государственной власти субъекта Российской Федерации, органы местного самоуправления) подписанное руководителем организации заявление, содержащее наименование организации, указание сферы деятельности организации, и прилагают следующие документы:</w:t>
      </w:r>
      <w:proofErr w:type="gramEnd"/>
    </w:p>
    <w:p w:rsidR="00857DA4" w:rsidRDefault="00857DA4" w:rsidP="00857DA4">
      <w:pPr>
        <w:pStyle w:val="sourcetag"/>
      </w:pPr>
      <w:r>
        <w:t>а) выписку из Единого государственного реестра юридических лиц;</w:t>
      </w:r>
    </w:p>
    <w:p w:rsidR="00857DA4" w:rsidRDefault="00857DA4" w:rsidP="00857DA4">
      <w:pPr>
        <w:pStyle w:val="sourcetag"/>
      </w:pPr>
      <w:r>
        <w:t>б) заверенные организацией копии:</w:t>
      </w:r>
    </w:p>
    <w:p w:rsidR="00857DA4" w:rsidRDefault="00857DA4" w:rsidP="00857DA4">
      <w:pPr>
        <w:pStyle w:val="sourcetag"/>
      </w:pPr>
      <w:r>
        <w:t>- учредительных документов организации;</w:t>
      </w:r>
    </w:p>
    <w:p w:rsidR="00857DA4" w:rsidRDefault="00857DA4" w:rsidP="00857DA4">
      <w:pPr>
        <w:pStyle w:val="sourcetag"/>
      </w:pPr>
      <w:r>
        <w:t>- свидетельства о государственной регистрации организации;</w:t>
      </w:r>
    </w:p>
    <w:p w:rsidR="00857DA4" w:rsidRDefault="00857DA4" w:rsidP="00857DA4">
      <w:pPr>
        <w:pStyle w:val="sourcetag"/>
      </w:pPr>
      <w:r>
        <w:t>в) справку об организационной структуре организации, подтверждающую наличие центра тестирования, являющегося структурным подразделением организации, копию положения о центре тестирования;</w:t>
      </w:r>
    </w:p>
    <w:p w:rsidR="00857DA4" w:rsidRDefault="00857DA4" w:rsidP="00857DA4">
      <w:pPr>
        <w:pStyle w:val="sourcetag"/>
      </w:pPr>
      <w:r>
        <w:t>г) справку о кадровом составе организации, в том числе о привлеченных специалистах по гражданско-правовым договорам;</w:t>
      </w:r>
    </w:p>
    <w:p w:rsidR="00857DA4" w:rsidRDefault="00857DA4" w:rsidP="00857DA4">
      <w:pPr>
        <w:pStyle w:val="sourcetag"/>
      </w:pPr>
      <w:r>
        <w:t>д) справку о налич</w:t>
      </w:r>
      <w:proofErr w:type="gramStart"/>
      <w:r>
        <w:t>ии у о</w:t>
      </w:r>
      <w:proofErr w:type="gramEnd"/>
      <w:r>
        <w:t>рганизации объектов спорта и спортивного инвентаря для осуществления тестирования населения по выполнению нормативов комплекса ГТО;</w:t>
      </w:r>
    </w:p>
    <w:p w:rsidR="00857DA4" w:rsidRDefault="00857DA4" w:rsidP="00857DA4">
      <w:pPr>
        <w:pStyle w:val="sourcetag"/>
      </w:pPr>
      <w:r>
        <w:t>е) письмо-согласование органа исполнительной власти субъекта Российской Федерации в области физической культуры и спорта.</w:t>
      </w:r>
    </w:p>
    <w:p w:rsidR="00857DA4" w:rsidRDefault="00857DA4" w:rsidP="00857DA4">
      <w:pPr>
        <w:pStyle w:val="sourcetag"/>
      </w:pPr>
      <w:r>
        <w:t>К функциональным обязанностям центра тестирования относятся:</w:t>
      </w:r>
    </w:p>
    <w:p w:rsidR="00857DA4" w:rsidRDefault="00857DA4" w:rsidP="00857DA4">
      <w:pPr>
        <w:pStyle w:val="sourcetag"/>
      </w:pPr>
      <w:r>
        <w:t>1. Организация пропагандистской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жизни.</w:t>
      </w:r>
    </w:p>
    <w:p w:rsidR="00857DA4" w:rsidRDefault="00857DA4" w:rsidP="00857DA4">
      <w:pPr>
        <w:pStyle w:val="sourcetag"/>
      </w:pPr>
      <w:r>
        <w:t>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ГТО.</w:t>
      </w:r>
    </w:p>
    <w:p w:rsidR="00857DA4" w:rsidRDefault="00857DA4" w:rsidP="00857DA4">
      <w:pPr>
        <w:pStyle w:val="sourcetag"/>
      </w:pPr>
      <w:r>
        <w:t>3. Осуществление тестирования населения по нормативам испытаний (тестов) комплекса ГТО.</w:t>
      </w:r>
    </w:p>
    <w:p w:rsidR="00857DA4" w:rsidRDefault="00857DA4" w:rsidP="00857DA4">
      <w:pPr>
        <w:pStyle w:val="sourcetag"/>
      </w:pPr>
      <w:r>
        <w:t>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857DA4" w:rsidRDefault="00857DA4" w:rsidP="00857DA4">
      <w:pPr>
        <w:pStyle w:val="sourcetag"/>
      </w:pPr>
      <w:r>
        <w:t>5.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 (АИС ГТО).</w:t>
      </w:r>
    </w:p>
    <w:p w:rsidR="00857DA4" w:rsidRDefault="00857DA4" w:rsidP="00857DA4">
      <w:pPr>
        <w:pStyle w:val="sourcetag"/>
      </w:pPr>
      <w:r>
        <w:t>6.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857DA4" w:rsidRDefault="00857DA4" w:rsidP="00857DA4">
      <w:pPr>
        <w:pStyle w:val="sourcetag"/>
      </w:pPr>
      <w:r>
        <w:lastRenderedPageBreak/>
        <w:t>7.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857DA4" w:rsidRDefault="00857DA4" w:rsidP="00857DA4">
      <w:pPr>
        <w:pStyle w:val="sourcetag"/>
      </w:pPr>
      <w:r>
        <w:t>8.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857DA4" w:rsidRDefault="00857DA4" w:rsidP="00857DA4">
      <w:pPr>
        <w:pStyle w:val="sourcetag"/>
      </w:pPr>
      <w:r>
        <w:t>9. Участие в организации повышения квалификации специалистов в области физической культуры и спорта по комплексу ГТО.</w:t>
      </w:r>
    </w:p>
    <w:p w:rsidR="00857DA4" w:rsidRDefault="00857DA4" w:rsidP="00857DA4">
      <w:pPr>
        <w:pStyle w:val="sourcetag"/>
      </w:pPr>
      <w:r>
        <w:t>10. Формирование главной судейской коллегии и судейских бригад, обеспечивающих тестирование населения по нормативам испытаний (тестов) комплекса ГТО.</w:t>
      </w:r>
    </w:p>
    <w:p w:rsidR="00857DA4" w:rsidRDefault="00857DA4" w:rsidP="00857DA4">
      <w:pPr>
        <w:pStyle w:val="sourcetag"/>
      </w:pPr>
      <w:r>
        <w:t xml:space="preserve">11. </w:t>
      </w:r>
      <w:proofErr w:type="gramStart"/>
      <w:r>
        <w:t>Осуществление тестирования лиц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  <w:proofErr w:type="gramEnd"/>
    </w:p>
    <w:p w:rsidR="00857DA4" w:rsidRDefault="00857DA4" w:rsidP="00857DA4">
      <w:pPr>
        <w:pStyle w:val="sourcetag"/>
      </w:pPr>
      <w:r>
        <w:t>12. Обеспечение работы выездных комиссий центра тестирования для организации тестирования в отдаленных, труднодоступных и малонаселенных местах.</w:t>
      </w:r>
    </w:p>
    <w:p w:rsidR="00857DA4" w:rsidRDefault="00857DA4" w:rsidP="00857DA4">
      <w:pPr>
        <w:pStyle w:val="sourcetag"/>
      </w:pPr>
      <w:proofErr w:type="gramStart"/>
      <w:r>
        <w:t>Эффективность работы по внедрению и реализации комплекса ГТО в субъектах Российской Федерации определяется целевым индикатором, внесенным в государственную программу "Развитие физической культуры и спорта в Российской Федерации" "доля граждан Российской Федерации, выполнивших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</w:t>
      </w:r>
      <w:proofErr w:type="gramEnd"/>
      <w:r>
        <w:t xml:space="preserve"> труду и обороне" (ГТО)".</w:t>
      </w:r>
    </w:p>
    <w:p w:rsidR="00857DA4" w:rsidRDefault="00857DA4" w:rsidP="00857DA4">
      <w:pPr>
        <w:pStyle w:val="sourcetag"/>
      </w:pPr>
      <w:r>
        <w:t>Приложение</w:t>
      </w:r>
    </w:p>
    <w:p w:rsidR="00857DA4" w:rsidRDefault="00857DA4" w:rsidP="00857DA4">
      <w:pPr>
        <w:pStyle w:val="sourcetag"/>
      </w:pPr>
      <w:r>
        <w:t>ПЕРЕЧЕНЬ</w:t>
      </w:r>
      <w:r>
        <w:br/>
        <w:t>НОРМАТИВНЫХ ПРАВОВЫХ АКТОВ ФЕДЕРАЛЬНОГО УРОВНЯ,</w:t>
      </w:r>
      <w:r>
        <w:br/>
        <w:t>ОБЕСПЕЧИВАЮЩИХ ОРГАНИЗАЦИОННО-ПРАВОВОЕ ФУНКЦИОНИРОВАНИЕ</w:t>
      </w:r>
      <w:r>
        <w:br/>
        <w:t>КОМПЛЕКСА ГТО</w:t>
      </w:r>
    </w:p>
    <w:p w:rsidR="00857DA4" w:rsidRDefault="00857DA4" w:rsidP="00857DA4">
      <w:pPr>
        <w:pStyle w:val="sourcetag"/>
      </w:pPr>
      <w:r>
        <w:t xml:space="preserve">1. </w:t>
      </w:r>
      <w:hyperlink r:id="rId16" w:tooltip="Указ Президента РФ от 24.03.2014 N 172 &quot;О Всероссийском физкультурно-спортивном комплексе &quot;Готов к труду и обороне&quot; (ГТО)&quot;" w:history="1">
        <w:r>
          <w:rPr>
            <w:rStyle w:val="a3"/>
          </w:rPr>
          <w:t>Указ Президента Российской Федерации от 24.03.2014 N 172</w:t>
        </w:r>
      </w:hyperlink>
      <w:r>
        <w:t xml:space="preserve"> "О Всероссийском физкультурно-спортивном комплексе "Готов к труду и обороне" ГТО";</w:t>
      </w:r>
    </w:p>
    <w:p w:rsidR="00857DA4" w:rsidRDefault="00857DA4" w:rsidP="00857DA4">
      <w:pPr>
        <w:pStyle w:val="sourcetag"/>
      </w:pPr>
      <w:r>
        <w:t>2. Указ Президента Российской Федерации от 28.07.2014 N 553 "Об использовании Государственного герба Российской Федерации на знаках отличия Всероссийском физкультурно-спортивном комплексе "Готов к труду и обороне" ГТО";</w:t>
      </w:r>
    </w:p>
    <w:p w:rsidR="00857DA4" w:rsidRDefault="00857DA4" w:rsidP="00857DA4">
      <w:pPr>
        <w:pStyle w:val="sourcetag"/>
      </w:pPr>
      <w:r>
        <w:t xml:space="preserve">3. </w:t>
      </w:r>
      <w:hyperlink r:id="rId17" w:tooltip="Федеральный закон от 04.12.2007 N 329-ФЗ  &quot;О физической культуре и спорте в РФ&quot;" w:history="1">
        <w:r>
          <w:rPr>
            <w:rStyle w:val="a3"/>
          </w:rPr>
          <w:t>Федеральный закон от 04.12.2007 N 329-ФЗ</w:t>
        </w:r>
      </w:hyperlink>
      <w:r>
        <w:t xml:space="preserve"> "О физической культуре и спорте в Российской Федерации";</w:t>
      </w:r>
    </w:p>
    <w:p w:rsidR="00857DA4" w:rsidRDefault="00857DA4" w:rsidP="00857DA4">
      <w:pPr>
        <w:pStyle w:val="sourcetag"/>
      </w:pPr>
      <w:r>
        <w:lastRenderedPageBreak/>
        <w:t>4. Федеральный закон "Об общих принципах организации местного самоуправления в Российской Федерации" от 06.10.2003 N 131-ФЗ;</w:t>
      </w:r>
    </w:p>
    <w:p w:rsidR="00857DA4" w:rsidRDefault="00857DA4" w:rsidP="00857DA4">
      <w:pPr>
        <w:pStyle w:val="sourcetag"/>
      </w:pPr>
      <w:r>
        <w:t>5.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06.10.1999 N 184-ФЗ;</w:t>
      </w:r>
    </w:p>
    <w:p w:rsidR="00857DA4" w:rsidRDefault="00857DA4" w:rsidP="00857DA4">
      <w:pPr>
        <w:pStyle w:val="sourcetag"/>
      </w:pPr>
      <w:r>
        <w:t xml:space="preserve">6. </w:t>
      </w:r>
      <w:hyperlink r:id="rId18" w:tooltip="Постановление Правительства РФ от 11.06.2014 N 540  &quot;Об утверждении Положения о Всероссийском физкультурно-спортивном комплексе &quot;Готов к труду и обороне&quot; (ГТО)&quot;" w:history="1">
        <w:r>
          <w:rPr>
            <w:rStyle w:val="a3"/>
          </w:rPr>
          <w:t>Постановление Правительства Российской Федерации от 11.06.2014 N 540</w:t>
        </w:r>
      </w:hyperlink>
      <w:r>
        <w:t xml:space="preserve"> "Об утверждении Положения о Всероссийском физкультурно-спортивном комплексе "Готов к труду и обороне" ГТО" (ГТО);</w:t>
      </w:r>
    </w:p>
    <w:p w:rsidR="00857DA4" w:rsidRDefault="00857DA4" w:rsidP="00857DA4">
      <w:pPr>
        <w:pStyle w:val="sourcetag"/>
      </w:pPr>
      <w:r>
        <w:t xml:space="preserve">7. </w:t>
      </w:r>
      <w:hyperlink r:id="rId19" w:tooltip="Распоряжение Правительства РФ от 30.06.2014 N 1165-р  &lt;Об утверждении плана мероприятий по поэтапному внедрению Всероссийского физкультурно-спортивного комплекса &quot;Готов к труду и обороне&quot; (ГТО)&gt;" w:history="1">
        <w:r>
          <w:rPr>
            <w:rStyle w:val="a3"/>
          </w:rPr>
          <w:t>Распоряжение Правительства Российской Федерации от 30.06.2014 N 1165-р</w:t>
        </w:r>
      </w:hyperlink>
      <w:r>
        <w:t xml:space="preserve"> "Об утверждении плана мероприятий по поэтапному внедрению Всероссийского физкультурно-спортивного комплекса "Готов к труду и обороне" ГТО";</w:t>
      </w:r>
    </w:p>
    <w:p w:rsidR="00857DA4" w:rsidRDefault="00857DA4" w:rsidP="00857DA4">
      <w:pPr>
        <w:pStyle w:val="sourcetag"/>
      </w:pPr>
      <w:r>
        <w:t xml:space="preserve">8. </w:t>
      </w:r>
      <w:hyperlink r:id="rId20" w:tooltip="Приказ Минспорта России от 08.07.2014 N 575  &quot;Об утверждении государственных требований Всероссийского физкультурно-спортивного комплекса &quot;Готов к труду и обороне&quot; (ГТО)&quot; (Зарегистрировано в Минюсте России 29.07.2014 N 33345)" w:history="1">
        <w:r>
          <w:rPr>
            <w:rStyle w:val="a3"/>
          </w:rPr>
          <w:t>Приказ Министерства спорта Российской Федерации от 08.07.2014 N 575</w:t>
        </w:r>
      </w:hyperlink>
      <w:r>
        <w:t xml:space="preserve">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(ГТО)";</w:t>
      </w:r>
    </w:p>
    <w:p w:rsidR="00857DA4" w:rsidRDefault="00857DA4" w:rsidP="00857DA4">
      <w:pPr>
        <w:pStyle w:val="sourcetag"/>
      </w:pPr>
      <w:r>
        <w:t xml:space="preserve">9. </w:t>
      </w:r>
      <w:hyperlink r:id="rId21" w:tooltip="Приказ Минспорта России от 28.01.2016 N 54 &quot;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&quot;Готов к труду и обороне&quot; (ГТО)&quot; (Зарегистрировано в Минюсте России 04.03.2016 N 41328)" w:history="1">
        <w:r>
          <w:rPr>
            <w:rStyle w:val="a3"/>
          </w:rPr>
          <w:t>Приказ Министерства спорта Российской Федерации от 28.01.2016 N 54</w:t>
        </w:r>
      </w:hyperlink>
      <w:r>
        <w:t xml:space="preserve">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(ГТО)";</w:t>
      </w:r>
    </w:p>
    <w:p w:rsidR="00857DA4" w:rsidRDefault="00857DA4" w:rsidP="00857DA4">
      <w:pPr>
        <w:pStyle w:val="sourcetag"/>
      </w:pPr>
      <w:r>
        <w:t>10. Приказ Министерства спорта Российской Федерации от 08.05.2014 N 292 "О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обороне" (ГТО);</w:t>
      </w:r>
    </w:p>
    <w:p w:rsidR="00857DA4" w:rsidRDefault="00857DA4" w:rsidP="00857DA4">
      <w:pPr>
        <w:pStyle w:val="sourcetag"/>
      </w:pPr>
      <w:r>
        <w:t>11. Приказ Министерства спорта Российской Федерации от 03.06.2014 N 436 "Об утверждении Положения о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обороне" (ГТО)";</w:t>
      </w:r>
    </w:p>
    <w:p w:rsidR="00857DA4" w:rsidRDefault="00857DA4" w:rsidP="00857DA4">
      <w:pPr>
        <w:pStyle w:val="sourcetag"/>
      </w:pPr>
      <w:r>
        <w:t xml:space="preserve">12. </w:t>
      </w:r>
      <w:hyperlink r:id="rId22" w:tooltip="Приказ Минспорта России от 19.08.2014 N 705 &quot;Об утверждении образца и описания знака отличия Всероссийского физкультурно-спортивного комплекса &quot;Готов к труду и обороне&quot; (ГТО)&quot; (Зарегистрировано в Минюсте России 15.09.2014 N 34052)" w:history="1">
        <w:r>
          <w:rPr>
            <w:rStyle w:val="a3"/>
          </w:rPr>
          <w:t>Приказ Министерства спорта Российской Федерации от 19.08.2014 N 705</w:t>
        </w:r>
      </w:hyperlink>
      <w:r>
        <w:t xml:space="preserve"> "Об утверждении образца и описания знака отличия Всероссийского физкультурно-спортивного комплекса "Готов к труду и обороне" (ГТО)";</w:t>
      </w:r>
    </w:p>
    <w:p w:rsidR="00857DA4" w:rsidRDefault="00857DA4" w:rsidP="00857DA4">
      <w:pPr>
        <w:pStyle w:val="sourcetag"/>
      </w:pPr>
      <w:r>
        <w:t xml:space="preserve">13. </w:t>
      </w:r>
      <w:hyperlink r:id="rId23" w:tooltip="Приказ Минспорта России от 20.11.2015 N 1067 &quot;Об утверждении формы бланка удостоверения о награждении знаком отличия Всероссийского физкультурно-спортивного комплекса &quot;Готов к труду и обороне&quot; (ГТО)&quot; (Зарегистрировано в Минюсте России 17.12.2015 N 40149)" w:history="1">
        <w:r>
          <w:rPr>
            <w:rStyle w:val="a3"/>
          </w:rPr>
          <w:t>Приказ Министерства спорта Российской Федерации от 20.11.2015 N 1067</w:t>
        </w:r>
      </w:hyperlink>
      <w:r>
        <w:t xml:space="preserve"> "Об утверждении формы бланка удостоверения о награждении знаком отличия Всероссийского физкультурно-спортивного комплекса "Готов к труду и обороне" (ГТО)";</w:t>
      </w:r>
    </w:p>
    <w:p w:rsidR="00857DA4" w:rsidRDefault="00857DA4" w:rsidP="00857DA4">
      <w:pPr>
        <w:pStyle w:val="sourcetag"/>
      </w:pPr>
      <w:r>
        <w:t xml:space="preserve">14. </w:t>
      </w:r>
      <w:hyperlink r:id="rId24" w:tooltip="Приказ Росстата от 18.10.2016 N 659  &quot;Об утверждении статистического инструментария для организации Министерством спорта РФ федерального статистического наблюдения за реализацией Всероссийского физкультурно-спортивного комплекса &quot;Готов к труду и обороне&quot; (ГТО)&quot;" w:history="1">
        <w:r>
          <w:rPr>
            <w:rStyle w:val="a3"/>
          </w:rPr>
          <w:t>Приказ Федеральной службы государственной статистики от 18.10.2016 N 659</w:t>
        </w:r>
      </w:hyperlink>
      <w:r>
        <w:t xml:space="preserve">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обороне" (ГТО)";</w:t>
      </w:r>
    </w:p>
    <w:p w:rsidR="00857DA4" w:rsidRDefault="00857DA4" w:rsidP="00857DA4">
      <w:pPr>
        <w:pStyle w:val="sourcetag"/>
      </w:pPr>
      <w:r>
        <w:t xml:space="preserve">15. </w:t>
      </w:r>
      <w:hyperlink r:id="rId25" w:tooltip="Приказ Минспорта России от 21.12.2015 N 1219 &quot;Об утверждении порядка создания центров тестирования по выполнению нормативов испытаний (тестов) Всероссийского физкультурно-спортивного комплекса &quot;Готов к труду и обороне&quot; (ГТО) и положения о них&quot; (Зарегистрировано в Минюсте России 28.04.2016 N 41967)" w:history="1">
        <w:r>
          <w:rPr>
            <w:rStyle w:val="a3"/>
          </w:rPr>
          <w:t>Приказ Министерства спорта Российской Федерации от 21.12.2015 N 1219</w:t>
        </w:r>
      </w:hyperlink>
      <w:r>
        <w:t xml:space="preserve"> "Об утверждении Порядка создания Центров тестирования по выполнению видов испытаний (тестов), нормативов и Положения о них";</w:t>
      </w:r>
    </w:p>
    <w:p w:rsidR="00857DA4" w:rsidRDefault="00857DA4" w:rsidP="00857DA4">
      <w:pPr>
        <w:pStyle w:val="sourcetag"/>
      </w:pPr>
      <w:r>
        <w:lastRenderedPageBreak/>
        <w:t xml:space="preserve">16. </w:t>
      </w:r>
      <w:hyperlink r:id="rId26" w:tooltip="Приказ Минспорта России от 21.12.2015 N 1218 &quot;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&quot;Готов к труду и обороне&quot; (ГТО)&quot; (Зарегистрировано в Минюсте России 23.03" w:history="1">
        <w:r>
          <w:rPr>
            <w:rStyle w:val="a3"/>
          </w:rPr>
          <w:t>Приказ Министерства спорта Российской Федерации от 21.12.2015 N 1218</w:t>
        </w:r>
      </w:hyperlink>
      <w:r>
        <w:t xml:space="preserve"> "Об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 (ГТО)";</w:t>
      </w:r>
    </w:p>
    <w:p w:rsidR="00857DA4" w:rsidRDefault="00857DA4" w:rsidP="00857DA4">
      <w:pPr>
        <w:pStyle w:val="sourcetag"/>
      </w:pPr>
      <w:r>
        <w:t xml:space="preserve">17. </w:t>
      </w:r>
      <w:hyperlink r:id="rId27" w:tooltip="Приказ Минспорта России от 01.02.2016 N 70 &quot;Об утверждении методических рекомендаций по организации судейства мероприятий Всероссийского физкультурно-спортивного комплекса &quot;Готов к труду и обороне&quot; (ГТО)&quot;" w:history="1">
        <w:r>
          <w:rPr>
            <w:rStyle w:val="a3"/>
          </w:rPr>
          <w:t>Приказ Министерства спорта Российской Федерации от 01.02.2016 N 70</w:t>
        </w:r>
      </w:hyperlink>
      <w:r>
        <w:t xml:space="preserve"> "Об утверждении методических рекомендаций по организации судейства мероприятий Всероссийского физкультурно-спортивного комплекса "Готов к труду и обороне" (ГТО)";</w:t>
      </w:r>
    </w:p>
    <w:p w:rsidR="00857DA4" w:rsidRDefault="00857DA4" w:rsidP="00857DA4">
      <w:pPr>
        <w:pStyle w:val="sourcetag"/>
      </w:pPr>
      <w:r>
        <w:t xml:space="preserve">18. </w:t>
      </w:r>
      <w:hyperlink r:id="rId28" w:tooltip="Приказ Минспорта России от 14.01.2016 N 16 &quot;Об утверждении порядка награждения лиц, выполнивших нормативы испытаний (тестов) Всероссийского физкультурно-спортивного комплекса &quot;Готов к труду и обороне&quot; (ГТО)..." w:history="1">
        <w:r>
          <w:rPr>
            <w:rStyle w:val="a3"/>
          </w:rPr>
          <w:t>Приказ Министерства спорта Российской Федерации от 14.01.2016 N 16</w:t>
        </w:r>
      </w:hyperlink>
      <w:r>
        <w:t xml:space="preserve"> "Об утверждении порядка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(ГТО)";</w:t>
      </w:r>
    </w:p>
    <w:p w:rsidR="00857DA4" w:rsidRDefault="00857DA4" w:rsidP="00857DA4">
      <w:pPr>
        <w:pStyle w:val="sourcetag"/>
      </w:pPr>
      <w:r>
        <w:t xml:space="preserve">19. </w:t>
      </w:r>
      <w:hyperlink r:id="rId29" w:tooltip="Приказ Минспорта России от 25.12.2015 N 1248 &quot;Об утверждении рекомендаций для работодателей по организации, подготовке и выполнению нормативов Всероссийского физкультурно-спортивного комплекса &quot;Готов к труду и обороне&quot; (ГТО) для лиц, осуществляющих трудовую деятельность&quot;" w:history="1">
        <w:r>
          <w:rPr>
            <w:rStyle w:val="a3"/>
          </w:rPr>
          <w:t>Приказ Министерства спорта Российской Федерации от 25.12.2015 N 1248</w:t>
        </w:r>
      </w:hyperlink>
      <w:r>
        <w:t xml:space="preserve"> "Об утверждении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деятельность";</w:t>
      </w:r>
    </w:p>
    <w:p w:rsidR="00857DA4" w:rsidRDefault="00857DA4" w:rsidP="00857DA4">
      <w:pPr>
        <w:pStyle w:val="sourcetag"/>
      </w:pPr>
      <w:r>
        <w:t>20. Приказ Министерства труда, занятости и социальной защиты Российской Федерации от 16.06.2014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рисков";</w:t>
      </w:r>
    </w:p>
    <w:p w:rsidR="00857DA4" w:rsidRDefault="00857DA4" w:rsidP="00857DA4">
      <w:pPr>
        <w:pStyle w:val="sourcetag"/>
      </w:pPr>
      <w:r>
        <w:t xml:space="preserve">21. </w:t>
      </w:r>
      <w:hyperlink r:id="rId30" w:tooltip="Приказ Минобрнауки России от 14.10.2015 N 1147 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нюсте России 30.10.2015 N 39572)" w:history="1">
        <w:r>
          <w:rPr>
            <w:rStyle w:val="a3"/>
          </w:rPr>
          <w:t>Приказ Министерства образования и науки Российской Федерации от 14.10.2015 N 1147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магистратуры";</w:t>
      </w:r>
    </w:p>
    <w:p w:rsidR="00857DA4" w:rsidRDefault="00857DA4" w:rsidP="00857DA4">
      <w:pPr>
        <w:pStyle w:val="sourcetag"/>
      </w:pPr>
      <w:r>
        <w:t xml:space="preserve">22. </w:t>
      </w:r>
      <w:hyperlink r:id="rId31" w:tooltip="Приказ Минздрава России от 01.03.2016 N 134н &quot;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.." w:history="1">
        <w:proofErr w:type="gramStart"/>
        <w:r>
          <w:rPr>
            <w:rStyle w:val="a3"/>
          </w:rPr>
          <w:t>Приказ Министерства здравоохранения Российской Федерации от 1 марта 2016 г. N 134н</w:t>
        </w:r>
      </w:hyperlink>
      <w:r>
        <w:t xml:space="preserve">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</w:t>
      </w:r>
      <w:proofErr w:type="gramEnd"/>
      <w:r>
        <w:t xml:space="preserve"> комплекса "Готов к труду и обороне";</w:t>
      </w:r>
    </w:p>
    <w:p w:rsidR="00857DA4" w:rsidRDefault="00857DA4" w:rsidP="00857DA4">
      <w:pPr>
        <w:pStyle w:val="sourcetag"/>
      </w:pPr>
      <w:r>
        <w:t xml:space="preserve">23. </w:t>
      </w:r>
      <w:hyperlink r:id="rId32" w:tooltip="Приказ Минспорта России от 20.11.2015 N 1066 &quot;Об утверждении порядка использования физкультурно-спортивными клубами и их объединениями наименования &quot;Всероссийский физкультурно-спортивный комплекс &quot;Готов к труду и обороне&quot; (ГТО)..." w:history="1">
        <w:r>
          <w:rPr>
            <w:rStyle w:val="a3"/>
          </w:rPr>
          <w:t>Приказ Министерства спорта Российской Федерации от 20.11.2015 N 1066</w:t>
        </w:r>
      </w:hyperlink>
      <w:r>
        <w:t xml:space="preserve"> "Об утверждении порядка использования физкультурно-спортивными клубами и их объединениями наименования "Всероссийский физкультурно-спортивный комплекс "Готов к труду и обороне" (ГТО) или образованные на его основе слова и словосочетания в своих наименованиях";</w:t>
      </w:r>
    </w:p>
    <w:p w:rsidR="00857DA4" w:rsidRDefault="00857DA4" w:rsidP="00857DA4">
      <w:pPr>
        <w:pStyle w:val="sourcetag"/>
      </w:pPr>
      <w:r>
        <w:t xml:space="preserve">24. </w:t>
      </w:r>
      <w:proofErr w:type="gramStart"/>
      <w:r>
        <w:t>Приказ Министерства образования и науки Российской Федерации от 29.02.2016 N 169 "О внесении изменений в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</w:r>
      <w:proofErr w:type="gramEnd"/>
      <w:r>
        <w:t xml:space="preserve"> </w:t>
      </w:r>
      <w:r>
        <w:lastRenderedPageBreak/>
        <w:t>образовательных организаций высшего образования, обучающимся за счет бюджетных ассигнований федерального бюджета, утвержденный приказом Министерства образования и науки Российской Федерации от 28 августа 2013 N 1000";</w:t>
      </w:r>
    </w:p>
    <w:p w:rsidR="00857DA4" w:rsidRDefault="00857DA4" w:rsidP="00857DA4">
      <w:pPr>
        <w:pStyle w:val="sourcetag"/>
      </w:pPr>
      <w:r>
        <w:t xml:space="preserve">25. </w:t>
      </w:r>
      <w:hyperlink r:id="rId33" w:tooltip="Приказ Минспорта России от 20.11.2015 N 1066 &quot;Об утверждении порядка использования физкультурно-спортивными клубами и их объединениями наименования &quot;Всероссийский физкультурно-спортивный комплекс &quot;Готов к труду и обороне&quot; (ГТО)..." w:history="1">
        <w:r>
          <w:rPr>
            <w:rStyle w:val="a3"/>
          </w:rPr>
          <w:t>Приказ Министерства спорта Российской Федерации от 20.11.2015 N 1066</w:t>
        </w:r>
      </w:hyperlink>
      <w:r>
        <w:t xml:space="preserve"> "Об утверждении порядка использования физкультурно-спортивными клубами и их объединениями наименования "Всероссийский физкультурно-спортивный комплекс "Готов к труду и обороне" (ГТО) или образованные на его основе слова и словосочетания в своих наименованиях";</w:t>
      </w:r>
    </w:p>
    <w:p w:rsidR="00857DA4" w:rsidRDefault="00857DA4" w:rsidP="00857DA4">
      <w:pPr>
        <w:pStyle w:val="sourcetag"/>
      </w:pPr>
      <w:r>
        <w:t>26. Приказ Министерства спорта Российской Федерации от 30.09.2016 N 1073 "О научно-методическом центре по реализации Всероссийского физкультурно-спортивного комплекса "Готов к труду и обороне" (ГТО) для инвалидов".</w:t>
      </w:r>
    </w:p>
    <w:p w:rsidR="002C0760" w:rsidRDefault="008E6D0D">
      <w:bookmarkStart w:id="0" w:name="_GoBack"/>
      <w:bookmarkEnd w:id="0"/>
    </w:p>
    <w:sectPr w:rsidR="002C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A4"/>
    <w:rsid w:val="006050CB"/>
    <w:rsid w:val="0072276E"/>
    <w:rsid w:val="00857DA4"/>
    <w:rsid w:val="008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85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85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prezident-rf-ukaz-n172-ot24032014-h2261589/" TargetMode="External"/><Relationship Id="rId13" Type="http://schemas.openxmlformats.org/officeDocument/2006/relationships/hyperlink" Target="https://bazanpa.ru/minsport-rossii-prikaz-n1219-ot21122015-h2740762/" TargetMode="External"/><Relationship Id="rId18" Type="http://schemas.openxmlformats.org/officeDocument/2006/relationships/hyperlink" Target="https://bazanpa.ru/pravitelstvo-rf-postanovlenie-n540-ot11062014-h2307784/" TargetMode="External"/><Relationship Id="rId26" Type="http://schemas.openxmlformats.org/officeDocument/2006/relationships/hyperlink" Target="https://bazanpa.ru/minsport-rossii-prikaz-n1218-ot21122015-h27180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zanpa.ru/minsport-rossii-prikaz-n54-ot28012016-h2708437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zanpa.ru/pravitelstvo-rf-rasporiazhenie-n1165-r-ot30062014-h2317065/" TargetMode="External"/><Relationship Id="rId12" Type="http://schemas.openxmlformats.org/officeDocument/2006/relationships/hyperlink" Target="https://bazanpa.ru/gd-rf-zakon-n329-fz-ot04122007-h1121935/glava1/statya9.1/" TargetMode="External"/><Relationship Id="rId17" Type="http://schemas.openxmlformats.org/officeDocument/2006/relationships/hyperlink" Target="https://bazanpa.ru/gd-rf-zakon-n329-fz-ot04122007-h1121935/" TargetMode="External"/><Relationship Id="rId25" Type="http://schemas.openxmlformats.org/officeDocument/2006/relationships/hyperlink" Target="https://bazanpa.ru/minsport-rossii-prikaz-n1219-ot21122015-h2740762/" TargetMode="External"/><Relationship Id="rId33" Type="http://schemas.openxmlformats.org/officeDocument/2006/relationships/hyperlink" Target="https://bazanpa.ru/minsport-rossii-prikaz-n1066-ot20112015-h270201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zanpa.ru/prezident-rf-ukaz-n172-ot24032014-h2261589/" TargetMode="External"/><Relationship Id="rId20" Type="http://schemas.openxmlformats.org/officeDocument/2006/relationships/hyperlink" Target="https://bazanpa.ru/minsport-rossii-prikaz-n575-ot08072014-h2343888/" TargetMode="External"/><Relationship Id="rId29" Type="http://schemas.openxmlformats.org/officeDocument/2006/relationships/hyperlink" Target="https://bazanpa.ru/minsport-rossii-prikaz-n1248-ot25122015-h270146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zanpa.ru/pravitelstvo-rf-postanovlenie-n540-ot11062014-h2307784/" TargetMode="External"/><Relationship Id="rId11" Type="http://schemas.openxmlformats.org/officeDocument/2006/relationships/hyperlink" Target="https://bazanpa.ru/minsport-rossii-prikaz-n16-ot14012016-h2703134/" TargetMode="External"/><Relationship Id="rId24" Type="http://schemas.openxmlformats.org/officeDocument/2006/relationships/hyperlink" Target="https://bazanpa.ru/rosstat-prikaz-n659-ot18102016-h2853385/" TargetMode="External"/><Relationship Id="rId32" Type="http://schemas.openxmlformats.org/officeDocument/2006/relationships/hyperlink" Target="https://bazanpa.ru/minsport-rossii-prikaz-n1066-ot20112015-h2702015/" TargetMode="External"/><Relationship Id="rId5" Type="http://schemas.openxmlformats.org/officeDocument/2006/relationships/hyperlink" Target="https://bazanpa.ru/gd-rf-zakon-n329-fz-ot04122007-h1121935/" TargetMode="External"/><Relationship Id="rId15" Type="http://schemas.openxmlformats.org/officeDocument/2006/relationships/hyperlink" Target="https://bazanpa.ru/minsport-rossii-prikaz-n1218-ot21122015-h2718082/" TargetMode="External"/><Relationship Id="rId23" Type="http://schemas.openxmlformats.org/officeDocument/2006/relationships/hyperlink" Target="https://bazanpa.ru/minsport-rossii-prikaz-n1067-ot20112015-h2654382/" TargetMode="External"/><Relationship Id="rId28" Type="http://schemas.openxmlformats.org/officeDocument/2006/relationships/hyperlink" Target="https://bazanpa.ru/minsport-rossii-prikaz-n16-ot14012016-h2703134/" TargetMode="External"/><Relationship Id="rId10" Type="http://schemas.openxmlformats.org/officeDocument/2006/relationships/hyperlink" Target="https://bazanpa.ru/minzdravsotsrazvitiia-rossii-prikaz-n441n-ot02052012-h1869036/" TargetMode="External"/><Relationship Id="rId19" Type="http://schemas.openxmlformats.org/officeDocument/2006/relationships/hyperlink" Target="https://bazanpa.ru/pravitelstvo-rf-rasporiazhenie-n1165-r-ot30062014-h2317065/" TargetMode="External"/><Relationship Id="rId31" Type="http://schemas.openxmlformats.org/officeDocument/2006/relationships/hyperlink" Target="https://bazanpa.ru/minzdrav-rossii-prikaz-n134n-ot01032016-h27727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npa.ru/minzdrav-rossii-prikaz-n1346n-ot21122012-h2057143/" TargetMode="External"/><Relationship Id="rId14" Type="http://schemas.openxmlformats.org/officeDocument/2006/relationships/hyperlink" Target="https://bazanpa.ru/gd-rf-zakon-n329-fz-ot04122007-h1121935/" TargetMode="External"/><Relationship Id="rId22" Type="http://schemas.openxmlformats.org/officeDocument/2006/relationships/hyperlink" Target="https://bazanpa.ru/minsport-rossii-prikaz-n705-ot19082014-h2353749/" TargetMode="External"/><Relationship Id="rId27" Type="http://schemas.openxmlformats.org/officeDocument/2006/relationships/hyperlink" Target="https://bazanpa.ru/minsport-rossii-prikaz-n70-ot01022016-h2693454/" TargetMode="External"/><Relationship Id="rId30" Type="http://schemas.openxmlformats.org/officeDocument/2006/relationships/hyperlink" Target="https://bazanpa.ru/minobrnauki-rossii-prikaz-n1147-ot14102015-h2621736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2018-01-11T06:58:00Z</dcterms:created>
  <dcterms:modified xsi:type="dcterms:W3CDTF">2018-01-11T10:19:00Z</dcterms:modified>
</cp:coreProperties>
</file>